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92A" w:rsidRDefault="0024092A" w:rsidP="0024092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AA57A3">
        <w:rPr>
          <w:rFonts w:ascii="Times New Roman" w:hAnsi="Times New Roman"/>
          <w:b/>
          <w:sz w:val="26"/>
          <w:szCs w:val="26"/>
        </w:rPr>
        <w:t>ЗАКЛЮЧЕНИЕ</w:t>
      </w:r>
    </w:p>
    <w:p w:rsidR="0024092A" w:rsidRPr="00AA57A3" w:rsidRDefault="0024092A" w:rsidP="0024092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юридического отдела</w:t>
      </w:r>
    </w:p>
    <w:p w:rsidR="0024092A" w:rsidRPr="00AA57A3" w:rsidRDefault="0024092A" w:rsidP="0024092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A57A3">
        <w:rPr>
          <w:rFonts w:ascii="Times New Roman" w:hAnsi="Times New Roman"/>
          <w:b/>
          <w:sz w:val="26"/>
          <w:szCs w:val="26"/>
        </w:rPr>
        <w:t>на ежегодный доклад «О состоянии дел по развитию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AA57A3">
        <w:rPr>
          <w:rFonts w:ascii="Times New Roman" w:hAnsi="Times New Roman"/>
          <w:b/>
          <w:sz w:val="26"/>
          <w:szCs w:val="26"/>
        </w:rPr>
        <w:t>некоммерческих организаций в городском округе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AA57A3">
        <w:rPr>
          <w:rFonts w:ascii="Times New Roman" w:hAnsi="Times New Roman"/>
          <w:b/>
          <w:sz w:val="26"/>
          <w:szCs w:val="26"/>
        </w:rPr>
        <w:t>Тольятти за 20</w:t>
      </w:r>
      <w:r>
        <w:rPr>
          <w:rFonts w:ascii="Times New Roman" w:hAnsi="Times New Roman"/>
          <w:b/>
          <w:sz w:val="26"/>
          <w:szCs w:val="26"/>
        </w:rPr>
        <w:t>2</w:t>
      </w:r>
      <w:r w:rsidR="00584587">
        <w:rPr>
          <w:rFonts w:ascii="Times New Roman" w:hAnsi="Times New Roman"/>
          <w:b/>
          <w:sz w:val="26"/>
          <w:szCs w:val="26"/>
        </w:rPr>
        <w:t>3</w:t>
      </w:r>
      <w:r w:rsidRPr="00AA57A3">
        <w:rPr>
          <w:rFonts w:ascii="Times New Roman" w:hAnsi="Times New Roman"/>
          <w:b/>
          <w:sz w:val="26"/>
          <w:szCs w:val="26"/>
        </w:rPr>
        <w:t xml:space="preserve"> год»</w:t>
      </w:r>
    </w:p>
    <w:p w:rsidR="0024092A" w:rsidRPr="00AA57A3" w:rsidRDefault="0024092A" w:rsidP="0024092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A57A3">
        <w:rPr>
          <w:rFonts w:ascii="Times New Roman" w:hAnsi="Times New Roman"/>
          <w:b/>
          <w:sz w:val="26"/>
          <w:szCs w:val="26"/>
        </w:rPr>
        <w:t>(Д-</w:t>
      </w:r>
      <w:r>
        <w:rPr>
          <w:rFonts w:ascii="Times New Roman" w:hAnsi="Times New Roman"/>
          <w:b/>
          <w:sz w:val="26"/>
          <w:szCs w:val="26"/>
        </w:rPr>
        <w:t>1</w:t>
      </w:r>
      <w:r w:rsidR="00584587">
        <w:rPr>
          <w:rFonts w:ascii="Times New Roman" w:hAnsi="Times New Roman"/>
          <w:b/>
          <w:sz w:val="26"/>
          <w:szCs w:val="26"/>
        </w:rPr>
        <w:t>14</w:t>
      </w:r>
      <w:r w:rsidRPr="00AA57A3">
        <w:rPr>
          <w:rFonts w:ascii="Times New Roman" w:hAnsi="Times New Roman"/>
          <w:b/>
          <w:sz w:val="26"/>
          <w:szCs w:val="26"/>
        </w:rPr>
        <w:t xml:space="preserve"> от </w:t>
      </w:r>
      <w:r w:rsidR="00584587">
        <w:rPr>
          <w:rFonts w:ascii="Times New Roman" w:hAnsi="Times New Roman"/>
          <w:b/>
          <w:sz w:val="26"/>
          <w:szCs w:val="26"/>
        </w:rPr>
        <w:t>08</w:t>
      </w:r>
      <w:r>
        <w:rPr>
          <w:rFonts w:ascii="Times New Roman" w:hAnsi="Times New Roman"/>
          <w:b/>
          <w:sz w:val="26"/>
          <w:szCs w:val="26"/>
        </w:rPr>
        <w:t>.0</w:t>
      </w:r>
      <w:r w:rsidR="00584587">
        <w:rPr>
          <w:rFonts w:ascii="Times New Roman" w:hAnsi="Times New Roman"/>
          <w:b/>
          <w:sz w:val="26"/>
          <w:szCs w:val="26"/>
        </w:rPr>
        <w:t>5</w:t>
      </w:r>
      <w:r>
        <w:rPr>
          <w:rFonts w:ascii="Times New Roman" w:hAnsi="Times New Roman"/>
          <w:b/>
          <w:sz w:val="26"/>
          <w:szCs w:val="26"/>
        </w:rPr>
        <w:t>.202</w:t>
      </w:r>
      <w:r w:rsidR="00584587">
        <w:rPr>
          <w:rFonts w:ascii="Times New Roman" w:hAnsi="Times New Roman"/>
          <w:b/>
          <w:sz w:val="26"/>
          <w:szCs w:val="26"/>
        </w:rPr>
        <w:t>4</w:t>
      </w:r>
      <w:r w:rsidRPr="00AA57A3">
        <w:rPr>
          <w:rFonts w:ascii="Times New Roman" w:hAnsi="Times New Roman"/>
          <w:b/>
          <w:sz w:val="26"/>
          <w:szCs w:val="26"/>
        </w:rPr>
        <w:t>)</w:t>
      </w:r>
    </w:p>
    <w:p w:rsidR="0024092A" w:rsidRPr="00AA57A3" w:rsidRDefault="0024092A" w:rsidP="0024092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4092A" w:rsidRDefault="0024092A" w:rsidP="0024092A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AA57A3">
        <w:rPr>
          <w:rFonts w:ascii="Times New Roman" w:hAnsi="Times New Roman"/>
          <w:sz w:val="26"/>
          <w:szCs w:val="26"/>
        </w:rPr>
        <w:tab/>
        <w:t>Рассмотрев ежегодн</w:t>
      </w:r>
      <w:r>
        <w:rPr>
          <w:rFonts w:ascii="Times New Roman" w:hAnsi="Times New Roman"/>
          <w:sz w:val="26"/>
          <w:szCs w:val="26"/>
        </w:rPr>
        <w:t>ый</w:t>
      </w:r>
      <w:r w:rsidRPr="00AA57A3">
        <w:rPr>
          <w:rFonts w:ascii="Times New Roman" w:hAnsi="Times New Roman"/>
          <w:sz w:val="26"/>
          <w:szCs w:val="26"/>
        </w:rPr>
        <w:t xml:space="preserve"> доклад</w:t>
      </w:r>
      <w:r>
        <w:rPr>
          <w:rFonts w:ascii="Times New Roman" w:hAnsi="Times New Roman"/>
          <w:sz w:val="26"/>
          <w:szCs w:val="26"/>
        </w:rPr>
        <w:t xml:space="preserve"> администрации городского округа Тольятти </w:t>
      </w:r>
      <w:r w:rsidRPr="00AA57A3">
        <w:rPr>
          <w:rFonts w:ascii="Times New Roman" w:hAnsi="Times New Roman"/>
          <w:sz w:val="26"/>
          <w:szCs w:val="26"/>
        </w:rPr>
        <w:t>«О состоянии дел по развитию некоммерческих организаций в городском округе Тольятти за 20</w:t>
      </w:r>
      <w:r>
        <w:rPr>
          <w:rFonts w:ascii="Times New Roman" w:hAnsi="Times New Roman"/>
          <w:sz w:val="26"/>
          <w:szCs w:val="26"/>
        </w:rPr>
        <w:t>2</w:t>
      </w:r>
      <w:r w:rsidR="00584587">
        <w:rPr>
          <w:rFonts w:ascii="Times New Roman" w:hAnsi="Times New Roman"/>
          <w:sz w:val="26"/>
          <w:szCs w:val="26"/>
        </w:rPr>
        <w:t>3</w:t>
      </w:r>
      <w:r w:rsidRPr="00AA57A3">
        <w:rPr>
          <w:rFonts w:ascii="Times New Roman" w:hAnsi="Times New Roman"/>
          <w:sz w:val="26"/>
          <w:szCs w:val="26"/>
        </w:rPr>
        <w:t xml:space="preserve"> год», </w:t>
      </w:r>
      <w:r>
        <w:rPr>
          <w:rFonts w:ascii="Times New Roman" w:hAnsi="Times New Roman"/>
          <w:sz w:val="26"/>
          <w:szCs w:val="26"/>
        </w:rPr>
        <w:t>необходимо отметить</w:t>
      </w:r>
      <w:r w:rsidRPr="00AA57A3">
        <w:rPr>
          <w:rFonts w:ascii="Times New Roman" w:hAnsi="Times New Roman"/>
          <w:sz w:val="26"/>
          <w:szCs w:val="26"/>
        </w:rPr>
        <w:t xml:space="preserve"> следующее.</w:t>
      </w:r>
    </w:p>
    <w:p w:rsidR="0024092A" w:rsidRDefault="0024092A" w:rsidP="0024092A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Пунктом 33 части 1 статьи 16 </w:t>
      </w:r>
      <w:r w:rsidRPr="00AA57A3">
        <w:rPr>
          <w:rFonts w:ascii="Times New Roman" w:hAnsi="Times New Roman"/>
          <w:sz w:val="26"/>
          <w:szCs w:val="26"/>
        </w:rPr>
        <w:t>Фед</w:t>
      </w:r>
      <w:r>
        <w:rPr>
          <w:rFonts w:ascii="Times New Roman" w:hAnsi="Times New Roman"/>
          <w:sz w:val="26"/>
          <w:szCs w:val="26"/>
        </w:rPr>
        <w:t xml:space="preserve">ерального закона от 06.10.2003 </w:t>
      </w:r>
      <w:r w:rsidRPr="00AA57A3">
        <w:rPr>
          <w:rFonts w:ascii="Times New Roman" w:hAnsi="Times New Roman"/>
          <w:sz w:val="26"/>
          <w:szCs w:val="26"/>
        </w:rPr>
        <w:t>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</w:rPr>
        <w:t xml:space="preserve"> к вопросам местного значения городского округа относится </w:t>
      </w:r>
      <w:r w:rsidRPr="007C7259">
        <w:rPr>
          <w:rFonts w:ascii="Times New Roman" w:hAnsi="Times New Roman"/>
          <w:sz w:val="26"/>
          <w:szCs w:val="26"/>
        </w:rPr>
        <w:t>оказание поддержки социально ориентированным некоммерческим организациям, благотворительной деятельности и добровольчеству (</w:t>
      </w:r>
      <w:proofErr w:type="spellStart"/>
      <w:r w:rsidRPr="007C7259">
        <w:rPr>
          <w:rFonts w:ascii="Times New Roman" w:hAnsi="Times New Roman"/>
          <w:sz w:val="26"/>
          <w:szCs w:val="26"/>
        </w:rPr>
        <w:t>волонтерству</w:t>
      </w:r>
      <w:proofErr w:type="spellEnd"/>
      <w:r w:rsidRPr="007C7259">
        <w:rPr>
          <w:rFonts w:ascii="Times New Roman" w:hAnsi="Times New Roman"/>
          <w:sz w:val="26"/>
          <w:szCs w:val="26"/>
        </w:rPr>
        <w:t>).</w:t>
      </w:r>
      <w:r>
        <w:rPr>
          <w:rFonts w:ascii="Times New Roman" w:hAnsi="Times New Roman"/>
          <w:sz w:val="26"/>
          <w:szCs w:val="26"/>
        </w:rPr>
        <w:t xml:space="preserve"> Аналогичные </w:t>
      </w:r>
      <w:r w:rsidR="00E30C75">
        <w:rPr>
          <w:rFonts w:ascii="Times New Roman" w:hAnsi="Times New Roman"/>
          <w:sz w:val="26"/>
          <w:szCs w:val="26"/>
        </w:rPr>
        <w:t xml:space="preserve">положения </w:t>
      </w:r>
      <w:r>
        <w:rPr>
          <w:rFonts w:ascii="Times New Roman" w:hAnsi="Times New Roman"/>
          <w:sz w:val="26"/>
          <w:szCs w:val="26"/>
        </w:rPr>
        <w:t>закреплены в статье 7 Устава городского округа Тольятти.</w:t>
      </w:r>
    </w:p>
    <w:p w:rsidR="0024092A" w:rsidRDefault="0024092A" w:rsidP="0024092A">
      <w:pPr>
        <w:spacing w:after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Согласно статье 31.1 Федерального</w:t>
      </w:r>
      <w:r w:rsidRPr="00F20B1A">
        <w:rPr>
          <w:rFonts w:ascii="Times New Roman" w:hAnsi="Times New Roman"/>
          <w:sz w:val="26"/>
          <w:szCs w:val="26"/>
        </w:rPr>
        <w:t xml:space="preserve"> закон</w:t>
      </w:r>
      <w:r>
        <w:rPr>
          <w:rFonts w:ascii="Times New Roman" w:hAnsi="Times New Roman"/>
          <w:sz w:val="26"/>
          <w:szCs w:val="26"/>
        </w:rPr>
        <w:t>а от 12.01.1996 №</w:t>
      </w:r>
      <w:r w:rsidRPr="00F20B1A">
        <w:rPr>
          <w:rFonts w:ascii="Times New Roman" w:hAnsi="Times New Roman"/>
          <w:sz w:val="26"/>
          <w:szCs w:val="26"/>
        </w:rPr>
        <w:t xml:space="preserve"> 7-ФЗ </w:t>
      </w:r>
      <w:r>
        <w:rPr>
          <w:rFonts w:ascii="Times New Roman" w:hAnsi="Times New Roman"/>
          <w:sz w:val="26"/>
          <w:szCs w:val="26"/>
        </w:rPr>
        <w:t>«</w:t>
      </w:r>
      <w:r w:rsidRPr="00F20B1A">
        <w:rPr>
          <w:rFonts w:ascii="Times New Roman" w:hAnsi="Times New Roman"/>
          <w:sz w:val="26"/>
          <w:szCs w:val="26"/>
        </w:rPr>
        <w:t>О некоммерческих организациях</w:t>
      </w:r>
      <w:r>
        <w:rPr>
          <w:rFonts w:ascii="Times New Roman" w:hAnsi="Times New Roman"/>
          <w:sz w:val="26"/>
          <w:szCs w:val="26"/>
        </w:rPr>
        <w:t xml:space="preserve">» (далее </w:t>
      </w:r>
      <w:r w:rsidR="00E30C75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Федеральный закон </w:t>
      </w:r>
      <w:r w:rsidR="001C1BB0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>7-ФЗ), о</w:t>
      </w:r>
      <w:r>
        <w:rPr>
          <w:rFonts w:ascii="Times New Roman" w:hAnsi="Times New Roman"/>
          <w:sz w:val="26"/>
        </w:rPr>
        <w:t>рганы государственной власти и органы местного самоуправления в соответствии с установленными указанным Федеральным законом и иными федеральными законами полномочиями могут оказывать поддержку социально ориентированным некоммерческим организациям при условии осуществления ими в соответствии с учредительными документами следующих видов деятельности:</w:t>
      </w:r>
      <w:proofErr w:type="gramEnd"/>
    </w:p>
    <w:p w:rsidR="0024092A" w:rsidRDefault="0024092A" w:rsidP="0024092A">
      <w:pPr>
        <w:spacing w:after="0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1) </w:t>
      </w:r>
      <w:r w:rsidR="00715BD0" w:rsidRPr="00715BD0">
        <w:rPr>
          <w:rFonts w:ascii="Times New Roman" w:hAnsi="Times New Roman"/>
          <w:sz w:val="26"/>
        </w:rPr>
        <w:t>социальное обслуживание, социальная поддержка и защита граждан, деятельность в сфере поддержки семьи, материнства, отцовства и детства, организации и проведения мероприятий, способствующих развитию предусмотренных законодательством Российской Федерации форм устройства детей, оставшихся без попечения родителей, в семью</w:t>
      </w:r>
      <w:r>
        <w:rPr>
          <w:rFonts w:ascii="Times New Roman" w:hAnsi="Times New Roman"/>
          <w:sz w:val="26"/>
        </w:rPr>
        <w:t>;</w:t>
      </w:r>
    </w:p>
    <w:p w:rsidR="0024092A" w:rsidRDefault="0024092A" w:rsidP="0024092A">
      <w:pPr>
        <w:spacing w:after="0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2) подготовка населения к преодолению последствий стихийных бедствий, экологических, техногенных или иных катастроф, к предотвращению несчастных случаев;</w:t>
      </w:r>
    </w:p>
    <w:p w:rsidR="0024092A" w:rsidRDefault="0024092A" w:rsidP="0024092A">
      <w:pPr>
        <w:spacing w:after="0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3) 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24092A" w:rsidRDefault="0024092A" w:rsidP="0024092A">
      <w:pPr>
        <w:spacing w:after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4) </w:t>
      </w:r>
      <w:r w:rsidR="00715BD0" w:rsidRPr="00715BD0">
        <w:rPr>
          <w:rFonts w:ascii="Times New Roman" w:hAnsi="Times New Roman"/>
          <w:sz w:val="26"/>
        </w:rPr>
        <w:t>охрана окружающей среды и защита животных, в том числе содержание животных в приютах для животны</w:t>
      </w:r>
      <w:r w:rsidR="00715BD0">
        <w:rPr>
          <w:rFonts w:ascii="Times New Roman" w:hAnsi="Times New Roman"/>
          <w:sz w:val="26"/>
        </w:rPr>
        <w:t>х</w:t>
      </w:r>
      <w:r>
        <w:rPr>
          <w:rFonts w:ascii="Times New Roman" w:hAnsi="Times New Roman"/>
          <w:sz w:val="26"/>
        </w:rPr>
        <w:t>;</w:t>
      </w:r>
    </w:p>
    <w:p w:rsidR="0024092A" w:rsidRDefault="0024092A" w:rsidP="0024092A">
      <w:pPr>
        <w:spacing w:after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5) охрана и в соответствии с установленными требованиями содержание объектов (в том числе зданий, сооружений) и территорий, имеющих историческое, культовое, культурное или природоохранное значение, и мест захоронений;</w:t>
      </w:r>
    </w:p>
    <w:p w:rsidR="0024092A" w:rsidRDefault="0024092A" w:rsidP="0024092A">
      <w:pPr>
        <w:spacing w:after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6) оказание юридической помощи на безвозмездной или на льготной основе гражданам и некоммерческим организациям и правовое просвещение населения, деятельность по защите прав и свобод человека и гражданина;</w:t>
      </w:r>
    </w:p>
    <w:p w:rsidR="0024092A" w:rsidRDefault="0024092A" w:rsidP="0024092A">
      <w:pPr>
        <w:spacing w:after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7) профилактика социально опасных форм поведения граждан;</w:t>
      </w:r>
    </w:p>
    <w:p w:rsidR="0024092A" w:rsidRDefault="0024092A" w:rsidP="0024092A">
      <w:pPr>
        <w:spacing w:after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8) благотворительная деятельность, а также деятельность в области организации и поддержки благотворительности и добровольчества (</w:t>
      </w:r>
      <w:proofErr w:type="spellStart"/>
      <w:r>
        <w:rPr>
          <w:rFonts w:ascii="Times New Roman" w:hAnsi="Times New Roman"/>
          <w:sz w:val="26"/>
        </w:rPr>
        <w:t>волонтерства</w:t>
      </w:r>
      <w:proofErr w:type="spellEnd"/>
      <w:r>
        <w:rPr>
          <w:rFonts w:ascii="Times New Roman" w:hAnsi="Times New Roman"/>
          <w:sz w:val="26"/>
        </w:rPr>
        <w:t>);</w:t>
      </w:r>
    </w:p>
    <w:p w:rsidR="0024092A" w:rsidRDefault="0024092A" w:rsidP="0024092A">
      <w:pPr>
        <w:spacing w:after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9) деятельность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</w:t>
      </w:r>
    </w:p>
    <w:p w:rsidR="0024092A" w:rsidRDefault="0024092A" w:rsidP="0024092A">
      <w:pPr>
        <w:spacing w:after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10) формирование в обществе нетерпимости к коррупционному поведению;</w:t>
      </w:r>
    </w:p>
    <w:p w:rsidR="0024092A" w:rsidRDefault="0024092A" w:rsidP="0024092A">
      <w:pPr>
        <w:spacing w:after="0"/>
        <w:ind w:firstLine="709"/>
        <w:jc w:val="both"/>
      </w:pPr>
      <w:r>
        <w:rPr>
          <w:rFonts w:ascii="Times New Roman" w:hAnsi="Times New Roman"/>
          <w:sz w:val="26"/>
        </w:rPr>
        <w:t>11) развитие межнационального сотрудничества, сохранение и защита самобытности, культуры, языков и традиций народов Российской Федерации;</w:t>
      </w:r>
    </w:p>
    <w:p w:rsidR="0024092A" w:rsidRPr="00F20B1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0B1A">
        <w:rPr>
          <w:rFonts w:ascii="Times New Roman" w:hAnsi="Times New Roman"/>
          <w:sz w:val="26"/>
          <w:szCs w:val="26"/>
        </w:rPr>
        <w:t>12) деятельность в сфере патриотического, в том числе военно-патриотического, воспитания граждан Российской Федерации;</w:t>
      </w:r>
    </w:p>
    <w:p w:rsidR="0024092A" w:rsidRPr="00F20B1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0B1A">
        <w:rPr>
          <w:rFonts w:ascii="Times New Roman" w:hAnsi="Times New Roman"/>
          <w:sz w:val="26"/>
          <w:szCs w:val="26"/>
        </w:rPr>
        <w:t>13)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Отечества;</w:t>
      </w:r>
    </w:p>
    <w:p w:rsidR="0024092A" w:rsidRPr="00F20B1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0B1A">
        <w:rPr>
          <w:rFonts w:ascii="Times New Roman" w:hAnsi="Times New Roman"/>
          <w:sz w:val="26"/>
          <w:szCs w:val="26"/>
        </w:rPr>
        <w:t>14) участие в профилактике и (или) тушении пожаров и проведении аварийно-спасательных работ;</w:t>
      </w:r>
    </w:p>
    <w:p w:rsidR="0024092A" w:rsidRPr="00F20B1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0B1A">
        <w:rPr>
          <w:rFonts w:ascii="Times New Roman" w:hAnsi="Times New Roman"/>
          <w:sz w:val="26"/>
          <w:szCs w:val="26"/>
        </w:rPr>
        <w:t xml:space="preserve">15) социальная и культурная </w:t>
      </w:r>
      <w:proofErr w:type="gramStart"/>
      <w:r w:rsidRPr="00F20B1A">
        <w:rPr>
          <w:rFonts w:ascii="Times New Roman" w:hAnsi="Times New Roman"/>
          <w:sz w:val="26"/>
          <w:szCs w:val="26"/>
        </w:rPr>
        <w:t>адаптация</w:t>
      </w:r>
      <w:proofErr w:type="gramEnd"/>
      <w:r w:rsidRPr="00F20B1A">
        <w:rPr>
          <w:rFonts w:ascii="Times New Roman" w:hAnsi="Times New Roman"/>
          <w:sz w:val="26"/>
          <w:szCs w:val="26"/>
        </w:rPr>
        <w:t xml:space="preserve"> и интеграция мигрантов;</w:t>
      </w:r>
    </w:p>
    <w:p w:rsidR="0024092A" w:rsidRPr="00F20B1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0B1A">
        <w:rPr>
          <w:rFonts w:ascii="Times New Roman" w:hAnsi="Times New Roman"/>
          <w:sz w:val="26"/>
          <w:szCs w:val="26"/>
        </w:rPr>
        <w:t xml:space="preserve">16) мероприятия по медицинской реабилитации и социальной реабилитации, социальной и трудовой </w:t>
      </w:r>
      <w:proofErr w:type="spellStart"/>
      <w:r w:rsidRPr="00F20B1A">
        <w:rPr>
          <w:rFonts w:ascii="Times New Roman" w:hAnsi="Times New Roman"/>
          <w:sz w:val="26"/>
          <w:szCs w:val="26"/>
        </w:rPr>
        <w:t>реинтеграции</w:t>
      </w:r>
      <w:proofErr w:type="spellEnd"/>
      <w:r w:rsidRPr="00F20B1A">
        <w:rPr>
          <w:rFonts w:ascii="Times New Roman" w:hAnsi="Times New Roman"/>
          <w:sz w:val="26"/>
          <w:szCs w:val="26"/>
        </w:rPr>
        <w:t xml:space="preserve"> лиц, осуществляющих незаконное потребление наркотических средств или психотропных веществ;</w:t>
      </w:r>
    </w:p>
    <w:p w:rsidR="0024092A" w:rsidRPr="00F20B1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Pr="00F20B1A">
        <w:rPr>
          <w:rFonts w:ascii="Times New Roman" w:hAnsi="Times New Roman"/>
          <w:sz w:val="26"/>
          <w:szCs w:val="26"/>
        </w:rPr>
        <w:t>7) содействие повышению мобильности трудовых ресурсов;</w:t>
      </w:r>
    </w:p>
    <w:p w:rsidR="0024092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0B1A">
        <w:rPr>
          <w:rFonts w:ascii="Times New Roman" w:hAnsi="Times New Roman"/>
          <w:sz w:val="26"/>
          <w:szCs w:val="26"/>
        </w:rPr>
        <w:t>18) увековечение памяти жертв политических репрессий.</w:t>
      </w:r>
    </w:p>
    <w:p w:rsidR="0024092A" w:rsidRPr="00DB3E40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Частью </w:t>
      </w:r>
      <w:r w:rsidRPr="00DB3E40">
        <w:rPr>
          <w:rFonts w:ascii="Times New Roman" w:hAnsi="Times New Roman"/>
          <w:sz w:val="26"/>
        </w:rPr>
        <w:t>3</w:t>
      </w:r>
      <w:r>
        <w:rPr>
          <w:rFonts w:ascii="Times New Roman" w:hAnsi="Times New Roman"/>
          <w:sz w:val="26"/>
        </w:rPr>
        <w:t xml:space="preserve"> статьи 31.1 </w:t>
      </w:r>
      <w:r w:rsidRPr="00DB3E40">
        <w:rPr>
          <w:rFonts w:ascii="Times New Roman" w:hAnsi="Times New Roman"/>
          <w:sz w:val="26"/>
        </w:rPr>
        <w:t>Федеральн</w:t>
      </w:r>
      <w:r>
        <w:rPr>
          <w:rFonts w:ascii="Times New Roman" w:hAnsi="Times New Roman"/>
          <w:sz w:val="26"/>
        </w:rPr>
        <w:t>ого</w:t>
      </w:r>
      <w:r w:rsidRPr="00DB3E40">
        <w:rPr>
          <w:rFonts w:ascii="Times New Roman" w:hAnsi="Times New Roman"/>
          <w:sz w:val="26"/>
        </w:rPr>
        <w:t xml:space="preserve"> закон</w:t>
      </w:r>
      <w:r>
        <w:rPr>
          <w:rFonts w:ascii="Times New Roman" w:hAnsi="Times New Roman"/>
          <w:sz w:val="26"/>
        </w:rPr>
        <w:t>а</w:t>
      </w:r>
      <w:r w:rsidRPr="00DB3E40">
        <w:rPr>
          <w:rFonts w:ascii="Times New Roman" w:hAnsi="Times New Roman"/>
          <w:sz w:val="26"/>
        </w:rPr>
        <w:t xml:space="preserve"> </w:t>
      </w:r>
      <w:r w:rsidR="001C1BB0">
        <w:rPr>
          <w:rFonts w:ascii="Times New Roman" w:hAnsi="Times New Roman"/>
          <w:sz w:val="26"/>
        </w:rPr>
        <w:t>№</w:t>
      </w:r>
      <w:r w:rsidRPr="00DB3E40">
        <w:rPr>
          <w:rFonts w:ascii="Times New Roman" w:hAnsi="Times New Roman"/>
          <w:sz w:val="26"/>
        </w:rPr>
        <w:t>7-ФЗ</w:t>
      </w:r>
      <w:r>
        <w:rPr>
          <w:rFonts w:ascii="Times New Roman" w:hAnsi="Times New Roman"/>
          <w:sz w:val="26"/>
        </w:rPr>
        <w:t xml:space="preserve"> установлены формы о</w:t>
      </w:r>
      <w:r w:rsidRPr="00DB3E40">
        <w:rPr>
          <w:rFonts w:ascii="Times New Roman" w:hAnsi="Times New Roman"/>
          <w:sz w:val="26"/>
        </w:rPr>
        <w:t>казани</w:t>
      </w:r>
      <w:r>
        <w:rPr>
          <w:rFonts w:ascii="Times New Roman" w:hAnsi="Times New Roman"/>
          <w:sz w:val="26"/>
        </w:rPr>
        <w:t>я</w:t>
      </w:r>
      <w:r w:rsidRPr="00DB3E40">
        <w:rPr>
          <w:rFonts w:ascii="Times New Roman" w:hAnsi="Times New Roman"/>
          <w:sz w:val="26"/>
        </w:rPr>
        <w:t xml:space="preserve"> поддержки социально ориентированным некоммерческим организациям:</w:t>
      </w:r>
    </w:p>
    <w:p w:rsidR="0024092A" w:rsidRPr="00DB3E40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</w:rPr>
      </w:pPr>
      <w:r w:rsidRPr="00DB3E40">
        <w:rPr>
          <w:rFonts w:ascii="Times New Roman" w:hAnsi="Times New Roman"/>
          <w:sz w:val="26"/>
        </w:rPr>
        <w:t>1) 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(волонтеров) социально ориентированных некоммерческих организаций;</w:t>
      </w:r>
    </w:p>
    <w:p w:rsidR="0024092A" w:rsidRPr="00DB3E40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</w:rPr>
      </w:pPr>
      <w:r w:rsidRPr="00DB3E40">
        <w:rPr>
          <w:rFonts w:ascii="Times New Roman" w:hAnsi="Times New Roman"/>
          <w:sz w:val="26"/>
        </w:rPr>
        <w:t>2) предоставление социально ориентированным некоммерческим организациям льгот по уплате налогов и сборов в соответствии с законодательством о налогах и сборах;</w:t>
      </w:r>
    </w:p>
    <w:p w:rsidR="0024092A" w:rsidRPr="00DB3E40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</w:rPr>
      </w:pPr>
      <w:r w:rsidRPr="00DB3E40">
        <w:rPr>
          <w:rFonts w:ascii="Times New Roman" w:hAnsi="Times New Roman"/>
          <w:sz w:val="26"/>
        </w:rPr>
        <w:t>3) осуществление закупок товаров, работ, услуг для обеспечения государственных и муниципальных нужд у социально ориентированных некоммерческих организаций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24092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</w:rPr>
      </w:pPr>
      <w:r w:rsidRPr="00DB3E40">
        <w:rPr>
          <w:rFonts w:ascii="Times New Roman" w:hAnsi="Times New Roman"/>
          <w:sz w:val="26"/>
        </w:rPr>
        <w:t>4) предоставление юридическим лицам, оказывающим социально ориентированным некоммерческим организациям материальную поддержку, льгот по уплате налогов и сборов в соответствии с законодательством о налогах и сборах.</w:t>
      </w:r>
    </w:p>
    <w:p w:rsidR="0024092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При этом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частью 2 статьи 31.1 </w:t>
      </w:r>
      <w:r w:rsidRPr="004A5084">
        <w:rPr>
          <w:rFonts w:ascii="Times New Roman" w:hAnsi="Times New Roman"/>
          <w:sz w:val="26"/>
          <w:szCs w:val="26"/>
        </w:rPr>
        <w:t xml:space="preserve">Федерального закона </w:t>
      </w:r>
      <w:r w:rsidR="001C1BB0">
        <w:rPr>
          <w:rFonts w:ascii="Times New Roman" w:hAnsi="Times New Roman"/>
          <w:sz w:val="26"/>
          <w:szCs w:val="26"/>
        </w:rPr>
        <w:t>№</w:t>
      </w:r>
      <w:r w:rsidRPr="004A5084">
        <w:rPr>
          <w:rFonts w:ascii="Times New Roman" w:hAnsi="Times New Roman"/>
          <w:sz w:val="26"/>
          <w:szCs w:val="26"/>
        </w:rPr>
        <w:t>7-ФЗ</w:t>
      </w:r>
      <w:r>
        <w:rPr>
          <w:rFonts w:ascii="Times New Roman" w:hAnsi="Times New Roman"/>
          <w:sz w:val="26"/>
          <w:szCs w:val="26"/>
        </w:rPr>
        <w:t xml:space="preserve"> установлено, что д</w:t>
      </w:r>
      <w:r>
        <w:rPr>
          <w:rFonts w:ascii="Times New Roman" w:hAnsi="Times New Roman"/>
          <w:sz w:val="26"/>
        </w:rPr>
        <w:t xml:space="preserve">ля признания некоммерческих организаций социально ориентированными федеральными законами, законами субъектов Российской Федерации, нормативными </w:t>
      </w:r>
      <w:r>
        <w:rPr>
          <w:rFonts w:ascii="Times New Roman" w:hAnsi="Times New Roman"/>
          <w:sz w:val="26"/>
        </w:rPr>
        <w:lastRenderedPageBreak/>
        <w:t>правовыми актами представительных органов муниципальных образований могут устанавливаться наряду с предусмотренными указанной статьей видами деятельности другие виды деятельности, направленные на решение социальных проблем, развитие гражданского общества в Российской Федерации.</w:t>
      </w:r>
    </w:p>
    <w:p w:rsidR="0024092A" w:rsidRPr="00AA57A3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Р</w:t>
      </w:r>
      <w:proofErr w:type="gramEnd"/>
      <w:r w:rsidRPr="00AA57A3">
        <w:rPr>
          <w:rFonts w:ascii="Times New Roman" w:hAnsi="Times New Roman"/>
          <w:sz w:val="26"/>
          <w:szCs w:val="26"/>
        </w:rPr>
        <w:fldChar w:fldCharType="begin"/>
      </w:r>
      <w:r w:rsidRPr="00AA57A3">
        <w:rPr>
          <w:rFonts w:ascii="Times New Roman" w:hAnsi="Times New Roman"/>
          <w:sz w:val="26"/>
          <w:szCs w:val="26"/>
        </w:rPr>
        <w:instrText xml:space="preserve"> HYPERLINK "consultantplus://offline/ref=BD330F607F61C5F4D948D0EB4E6C1382BEE96CDF42B8E53E552371E020C15847c472J" </w:instrText>
      </w:r>
      <w:r w:rsidRPr="00AA57A3">
        <w:rPr>
          <w:rFonts w:ascii="Times New Roman" w:hAnsi="Times New Roman"/>
          <w:sz w:val="26"/>
          <w:szCs w:val="26"/>
        </w:rPr>
        <w:fldChar w:fldCharType="separate"/>
      </w:r>
      <w:r w:rsidRPr="00AA57A3">
        <w:rPr>
          <w:rFonts w:ascii="Times New Roman" w:hAnsi="Times New Roman"/>
          <w:sz w:val="26"/>
          <w:szCs w:val="26"/>
        </w:rPr>
        <w:t>ешение</w:t>
      </w:r>
      <w:r w:rsidRPr="00AA57A3">
        <w:rPr>
          <w:rFonts w:ascii="Times New Roman" w:hAnsi="Times New Roman"/>
          <w:sz w:val="26"/>
          <w:szCs w:val="26"/>
        </w:rPr>
        <w:fldChar w:fldCharType="end"/>
      </w:r>
      <w:r w:rsidRPr="00AA57A3">
        <w:rPr>
          <w:rFonts w:ascii="Times New Roman" w:hAnsi="Times New Roman"/>
          <w:sz w:val="26"/>
          <w:szCs w:val="26"/>
        </w:rPr>
        <w:t>м Думы от 01.06.2011 № 563 в городском округе Тольятти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EC602A">
        <w:rPr>
          <w:rFonts w:ascii="Times New Roman" w:hAnsi="Times New Roman"/>
          <w:sz w:val="26"/>
          <w:szCs w:val="26"/>
        </w:rPr>
        <w:t xml:space="preserve">установлены дополнительные виды деятельности </w:t>
      </w:r>
      <w:r w:rsidRPr="00AA57A3">
        <w:rPr>
          <w:rFonts w:ascii="Times New Roman" w:hAnsi="Times New Roman"/>
          <w:sz w:val="26"/>
          <w:szCs w:val="26"/>
        </w:rPr>
        <w:t>для признания некоммерческих организаций социально ориентированными:</w:t>
      </w:r>
    </w:p>
    <w:p w:rsidR="0024092A" w:rsidRPr="00EC602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</w:t>
      </w:r>
      <w:r w:rsidRPr="00EC602A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с</w:t>
      </w:r>
      <w:r w:rsidRPr="00EC602A">
        <w:rPr>
          <w:rFonts w:ascii="Times New Roman" w:hAnsi="Times New Roman"/>
          <w:sz w:val="26"/>
          <w:szCs w:val="26"/>
          <w:lang w:eastAsia="ru-RU"/>
        </w:rPr>
        <w:t>одействие развитию института семьи, детства, материнства и отцовства;</w:t>
      </w:r>
    </w:p>
    <w:p w:rsidR="0024092A" w:rsidRPr="00EC602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</w:t>
      </w:r>
      <w:r w:rsidRPr="00EC602A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р</w:t>
      </w:r>
      <w:r w:rsidRPr="00EC602A">
        <w:rPr>
          <w:rFonts w:ascii="Times New Roman" w:hAnsi="Times New Roman"/>
          <w:sz w:val="26"/>
          <w:szCs w:val="26"/>
          <w:lang w:eastAsia="ru-RU"/>
        </w:rPr>
        <w:t>азвитие детского и молодежного общественного движения, поддержка детских, молодежных общественных организаций (объединений) и общественных организаций (объединений), работающих с детьми и молодежью;</w:t>
      </w:r>
    </w:p>
    <w:p w:rsidR="0024092A" w:rsidRPr="00EC602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</w:t>
      </w:r>
      <w:r w:rsidRPr="00EC602A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у</w:t>
      </w:r>
      <w:r w:rsidRPr="00EC602A">
        <w:rPr>
          <w:rFonts w:ascii="Times New Roman" w:hAnsi="Times New Roman"/>
          <w:sz w:val="26"/>
          <w:szCs w:val="26"/>
          <w:lang w:eastAsia="ru-RU"/>
        </w:rPr>
        <w:t>крепление межнациональных, межэтнических и межконфессиональных отношений, содействие в профилактике экстремизма и ксенофобии;</w:t>
      </w:r>
    </w:p>
    <w:p w:rsidR="0024092A" w:rsidRPr="00EC602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</w:t>
      </w:r>
      <w:r w:rsidRPr="00EC602A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с</w:t>
      </w:r>
      <w:r w:rsidRPr="00EC602A">
        <w:rPr>
          <w:rFonts w:ascii="Times New Roman" w:hAnsi="Times New Roman"/>
          <w:sz w:val="26"/>
          <w:szCs w:val="26"/>
          <w:lang w:eastAsia="ru-RU"/>
        </w:rPr>
        <w:t>одействие развитию предпринимательства, внутреннего и въездного туризма на территории городского округа Тольятти;</w:t>
      </w:r>
    </w:p>
    <w:p w:rsidR="0024092A" w:rsidRPr="00EC602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</w:t>
      </w:r>
      <w:r w:rsidRPr="00EC602A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д</w:t>
      </w:r>
      <w:r w:rsidRPr="00EC602A">
        <w:rPr>
          <w:rFonts w:ascii="Times New Roman" w:hAnsi="Times New Roman"/>
          <w:sz w:val="26"/>
          <w:szCs w:val="26"/>
          <w:lang w:eastAsia="ru-RU"/>
        </w:rPr>
        <w:t>еятельность в области средств массовой информации, а также издательского дела;</w:t>
      </w:r>
    </w:p>
    <w:p w:rsidR="0024092A" w:rsidRPr="00EC602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</w:t>
      </w:r>
      <w:r w:rsidRPr="00EC602A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с</w:t>
      </w:r>
      <w:r w:rsidRPr="00EC602A">
        <w:rPr>
          <w:rFonts w:ascii="Times New Roman" w:hAnsi="Times New Roman"/>
          <w:sz w:val="26"/>
          <w:szCs w:val="26"/>
          <w:lang w:eastAsia="ru-RU"/>
        </w:rPr>
        <w:t>одействие охране правопорядка.</w:t>
      </w:r>
    </w:p>
    <w:p w:rsidR="0024092A" w:rsidRPr="00EC602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</w:t>
      </w:r>
      <w:r w:rsidRPr="00EC602A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у</w:t>
      </w:r>
      <w:r w:rsidRPr="00EC602A">
        <w:rPr>
          <w:rFonts w:ascii="Times New Roman" w:hAnsi="Times New Roman"/>
          <w:sz w:val="26"/>
          <w:szCs w:val="26"/>
          <w:lang w:eastAsia="ru-RU"/>
        </w:rPr>
        <w:t>частие в профилактике и (или) тушении пожаров и проведени</w:t>
      </w:r>
      <w:r>
        <w:rPr>
          <w:rFonts w:ascii="Times New Roman" w:hAnsi="Times New Roman"/>
          <w:sz w:val="26"/>
          <w:szCs w:val="26"/>
          <w:lang w:eastAsia="ru-RU"/>
        </w:rPr>
        <w:t>и аварийно-спасательных работ.</w:t>
      </w:r>
    </w:p>
    <w:p w:rsidR="0024092A" w:rsidRPr="00AA57A3" w:rsidRDefault="0024092A" w:rsidP="0024092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AA57A3">
        <w:rPr>
          <w:rFonts w:ascii="Times New Roman" w:hAnsi="Times New Roman"/>
          <w:sz w:val="26"/>
          <w:szCs w:val="26"/>
        </w:rPr>
        <w:t xml:space="preserve">Решением Тольяттинской городской Думы от 10.05.2000 № 794 утверждена </w:t>
      </w:r>
      <w:r w:rsidRPr="006D786B">
        <w:rPr>
          <w:rFonts w:ascii="Times New Roman" w:hAnsi="Times New Roman"/>
          <w:sz w:val="26"/>
          <w:szCs w:val="26"/>
        </w:rPr>
        <w:t>Концепция развития некоммерческих организаций города</w:t>
      </w:r>
      <w:r w:rsidRPr="00AA57A3">
        <w:rPr>
          <w:rFonts w:ascii="Times New Roman" w:hAnsi="Times New Roman"/>
          <w:i/>
          <w:sz w:val="26"/>
          <w:szCs w:val="26"/>
        </w:rPr>
        <w:t xml:space="preserve"> </w:t>
      </w:r>
      <w:r w:rsidRPr="00AA57A3">
        <w:rPr>
          <w:rFonts w:ascii="Times New Roman" w:hAnsi="Times New Roman"/>
          <w:sz w:val="26"/>
          <w:szCs w:val="26"/>
        </w:rPr>
        <w:t>(далее – Концепция).</w:t>
      </w:r>
    </w:p>
    <w:p w:rsidR="0024092A" w:rsidRPr="006D786B" w:rsidRDefault="0024092A" w:rsidP="0024092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6D786B">
        <w:rPr>
          <w:rFonts w:ascii="Times New Roman" w:hAnsi="Times New Roman"/>
          <w:sz w:val="26"/>
          <w:szCs w:val="26"/>
        </w:rPr>
        <w:t>Цели развития некоммерческого сектора в городском округе:</w:t>
      </w:r>
    </w:p>
    <w:p w:rsidR="0024092A" w:rsidRPr="006D786B" w:rsidRDefault="0024092A" w:rsidP="0024092A">
      <w:pPr>
        <w:pStyle w:val="a3"/>
        <w:tabs>
          <w:tab w:val="left" w:pos="-360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786B">
        <w:rPr>
          <w:rFonts w:ascii="Times New Roman" w:hAnsi="Times New Roman"/>
          <w:sz w:val="26"/>
          <w:szCs w:val="26"/>
        </w:rPr>
        <w:t>- обеспечение системного формирования гражданского общества в городском округе Тольятти в качестве полноправного, компетентного и ответственного субъекта при решении городских проблем;</w:t>
      </w:r>
    </w:p>
    <w:p w:rsidR="0024092A" w:rsidRPr="006D786B" w:rsidRDefault="0024092A" w:rsidP="0024092A">
      <w:pPr>
        <w:pStyle w:val="a3"/>
        <w:tabs>
          <w:tab w:val="left" w:pos="-360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786B">
        <w:rPr>
          <w:rFonts w:ascii="Times New Roman" w:hAnsi="Times New Roman"/>
          <w:sz w:val="26"/>
          <w:szCs w:val="26"/>
        </w:rPr>
        <w:t>- решение общегородских задач;</w:t>
      </w:r>
    </w:p>
    <w:p w:rsidR="0024092A" w:rsidRPr="006D786B" w:rsidRDefault="0024092A" w:rsidP="0024092A">
      <w:pPr>
        <w:pStyle w:val="a3"/>
        <w:tabs>
          <w:tab w:val="left" w:pos="-360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786B">
        <w:rPr>
          <w:rFonts w:ascii="Times New Roman" w:hAnsi="Times New Roman"/>
          <w:sz w:val="26"/>
          <w:szCs w:val="26"/>
        </w:rPr>
        <w:t>- привлечение и оптимальное использование ресурсов некоммерческих организаций и социально ответственного бизнеса для решения общегородских задач.</w:t>
      </w:r>
    </w:p>
    <w:p w:rsidR="0024092A" w:rsidRPr="006D786B" w:rsidRDefault="0024092A" w:rsidP="0024092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6D786B">
        <w:rPr>
          <w:rFonts w:ascii="Times New Roman" w:hAnsi="Times New Roman"/>
          <w:sz w:val="26"/>
          <w:szCs w:val="26"/>
        </w:rPr>
        <w:t>Задачи Концепции в городском округе:</w:t>
      </w:r>
    </w:p>
    <w:p w:rsidR="0024092A" w:rsidRPr="006D786B" w:rsidRDefault="0024092A" w:rsidP="0024092A">
      <w:pPr>
        <w:suppressAutoHyphens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6D786B">
        <w:rPr>
          <w:rFonts w:ascii="Times New Roman" w:hAnsi="Times New Roman"/>
          <w:sz w:val="26"/>
          <w:szCs w:val="26"/>
        </w:rPr>
        <w:t>- установление приоритетных направлений взаимодействия органов местного самоуправления и некоммерческих организаций, а также мер муниципальной поддержки социально ориентированных некоммерческих организаций в городском округе Тольятти;</w:t>
      </w:r>
    </w:p>
    <w:p w:rsidR="0024092A" w:rsidRPr="006D786B" w:rsidRDefault="0024092A" w:rsidP="0024092A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6D786B">
        <w:rPr>
          <w:rFonts w:ascii="Times New Roman" w:hAnsi="Times New Roman"/>
          <w:sz w:val="26"/>
          <w:szCs w:val="26"/>
        </w:rPr>
        <w:t>- формирование нормативной правовой базы городского округа Тольятти в отношении некоммерческих организаций;</w:t>
      </w:r>
    </w:p>
    <w:p w:rsidR="0024092A" w:rsidRPr="006D786B" w:rsidRDefault="0024092A" w:rsidP="0024092A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6D786B">
        <w:rPr>
          <w:rFonts w:ascii="Times New Roman" w:hAnsi="Times New Roman"/>
          <w:sz w:val="26"/>
          <w:szCs w:val="26"/>
        </w:rPr>
        <w:t>- выбор основных механизмов взаимодействия между некоммерческими организациями, коммерческими организациями и органами местного самоуправления в городском сообществе;</w:t>
      </w:r>
    </w:p>
    <w:p w:rsidR="0024092A" w:rsidRPr="006D786B" w:rsidRDefault="0024092A" w:rsidP="0024092A">
      <w:pPr>
        <w:suppressAutoHyphens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6D786B">
        <w:rPr>
          <w:rFonts w:ascii="Times New Roman" w:hAnsi="Times New Roman"/>
          <w:sz w:val="26"/>
          <w:szCs w:val="26"/>
        </w:rPr>
        <w:t>- формирование необходимых организационных условий для развития некоммерческого сектора в городском округе Тольятти.</w:t>
      </w:r>
    </w:p>
    <w:p w:rsidR="0024092A" w:rsidRDefault="0024092A" w:rsidP="0024092A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 w:rsidRPr="00AA57A3">
        <w:rPr>
          <w:rFonts w:ascii="Times New Roman" w:hAnsi="Times New Roman"/>
          <w:sz w:val="26"/>
          <w:szCs w:val="26"/>
        </w:rPr>
        <w:t>В соответствии со статьей 5</w:t>
      </w:r>
      <w:r w:rsidRPr="00AA57A3">
        <w:rPr>
          <w:rFonts w:ascii="Times New Roman" w:hAnsi="Times New Roman"/>
          <w:i/>
          <w:sz w:val="26"/>
          <w:szCs w:val="26"/>
        </w:rPr>
        <w:t xml:space="preserve"> </w:t>
      </w:r>
      <w:r w:rsidRPr="006D786B">
        <w:rPr>
          <w:rFonts w:ascii="Times New Roman" w:hAnsi="Times New Roman"/>
          <w:sz w:val="26"/>
          <w:szCs w:val="26"/>
        </w:rPr>
        <w:t xml:space="preserve">Концепции органы местного самоуправления в пределах полномочий совместно с Общественной палатой городского округа </w:t>
      </w:r>
      <w:r w:rsidRPr="006D786B">
        <w:rPr>
          <w:rFonts w:ascii="Times New Roman" w:hAnsi="Times New Roman"/>
          <w:sz w:val="26"/>
          <w:szCs w:val="26"/>
        </w:rPr>
        <w:lastRenderedPageBreak/>
        <w:t>Тольятти и Общественным советом при Думе городского округа Тольятти готовят для рассмотрения на заседании Думы ежегодный доклад «О состоянии дел по развитию некоммерческих организаций в городском округе Тольятти».</w:t>
      </w:r>
    </w:p>
    <w:p w:rsidR="0024092A" w:rsidRDefault="0024092A" w:rsidP="0024092A">
      <w:pPr>
        <w:spacing w:after="1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Ежегодный доклад «О состоянии дел по развитию некоммерческих организаций в городском округе Тольятти» формируется по результатам мониторинга некоммерческого сектора, проводимого в течение года уполномоченным структурным подразделением администрации и Общественной палатой городского округа Тольятти, и включает в себя следующую информацию:</w:t>
      </w:r>
    </w:p>
    <w:p w:rsidR="0024092A" w:rsidRDefault="0024092A" w:rsidP="0024092A">
      <w:pPr>
        <w:spacing w:after="1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1) показатели количества некоммерческих организаций в городском округе Тольятти (в целом и в отдельности по основным направлениям экономики и социальной сферы);</w:t>
      </w:r>
    </w:p>
    <w:p w:rsidR="0024092A" w:rsidRDefault="0024092A" w:rsidP="0024092A">
      <w:pPr>
        <w:spacing w:after="1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2) описание основных качественных изменений некоммерческого сектора в городском округе Тольятти (в том числе появление новых социальных институтов, явлений и технологий);</w:t>
      </w:r>
    </w:p>
    <w:p w:rsidR="0024092A" w:rsidRDefault="0024092A" w:rsidP="0024092A">
      <w:pPr>
        <w:spacing w:after="1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3) перечень и описание основных общественно значимых мероприятий, проведенных некоммерческими организациями в городском округе Тольятти в отчетном году;</w:t>
      </w:r>
    </w:p>
    <w:p w:rsidR="0024092A" w:rsidRDefault="0024092A" w:rsidP="0024092A">
      <w:pPr>
        <w:spacing w:after="1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4) описание и результаты деятельности Общественной палаты городского округа Тольятти и общественных советов, созданных при органах местного самоуправления, выработанные ими рекомендации и результаты рассмотрения рекомендаций;</w:t>
      </w:r>
    </w:p>
    <w:p w:rsidR="0024092A" w:rsidRDefault="0024092A" w:rsidP="0024092A">
      <w:pPr>
        <w:spacing w:after="1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5) сведения о мерах муниципальной поддержки социально ориентированных некоммерческих организаций, оказывавшейся в течение года;</w:t>
      </w:r>
    </w:p>
    <w:p w:rsidR="0024092A" w:rsidRDefault="0024092A" w:rsidP="0024092A">
      <w:pPr>
        <w:spacing w:after="1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6) предложения по мерам развития некоммерческого сектора на очередной период времени.</w:t>
      </w:r>
    </w:p>
    <w:p w:rsidR="0024092A" w:rsidRDefault="0024092A" w:rsidP="0024092A">
      <w:pPr>
        <w:spacing w:after="1"/>
        <w:ind w:firstLine="708"/>
        <w:jc w:val="both"/>
      </w:pPr>
      <w:r>
        <w:rPr>
          <w:rFonts w:ascii="Times New Roman" w:hAnsi="Times New Roman"/>
          <w:sz w:val="26"/>
        </w:rPr>
        <w:t xml:space="preserve">Ежегодный доклад «О состоянии дел по развитию некоммерческих организаций в городском округе Тольятти» размещается на официальных порталах органов местного самоуправления и на странице Общественной палаты городского округа Тольятти не позднее чем в мае года, следующего </w:t>
      </w:r>
      <w:proofErr w:type="gramStart"/>
      <w:r>
        <w:rPr>
          <w:rFonts w:ascii="Times New Roman" w:hAnsi="Times New Roman"/>
          <w:sz w:val="26"/>
        </w:rPr>
        <w:t>за</w:t>
      </w:r>
      <w:proofErr w:type="gramEnd"/>
      <w:r>
        <w:rPr>
          <w:rFonts w:ascii="Times New Roman" w:hAnsi="Times New Roman"/>
          <w:sz w:val="26"/>
        </w:rPr>
        <w:t xml:space="preserve"> отчетным.</w:t>
      </w:r>
    </w:p>
    <w:p w:rsidR="0024092A" w:rsidRPr="00457652" w:rsidRDefault="0024092A" w:rsidP="0024092A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6"/>
          <w:szCs w:val="26"/>
        </w:rPr>
      </w:pPr>
      <w:r w:rsidRPr="00457652">
        <w:rPr>
          <w:rFonts w:ascii="Times New Roman" w:hAnsi="Times New Roman"/>
          <w:sz w:val="26"/>
          <w:szCs w:val="26"/>
        </w:rPr>
        <w:tab/>
        <w:t>Представленный доклад соответствует установленным требованиям.</w:t>
      </w:r>
    </w:p>
    <w:p w:rsidR="0024092A" w:rsidRPr="00DB13CC" w:rsidRDefault="0024092A" w:rsidP="0024092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DB13CC">
        <w:rPr>
          <w:rFonts w:ascii="Times New Roman" w:hAnsi="Times New Roman"/>
          <w:sz w:val="26"/>
          <w:szCs w:val="26"/>
        </w:rPr>
        <w:t xml:space="preserve">Постановлением мэрии городского округа Тольятти от 18.04.2013 </w:t>
      </w:r>
      <w:r w:rsidRPr="00DB13CC">
        <w:rPr>
          <w:rFonts w:ascii="Times New Roman" w:hAnsi="Times New Roman"/>
          <w:sz w:val="26"/>
          <w:szCs w:val="26"/>
        </w:rPr>
        <w:br/>
        <w:t xml:space="preserve">№1251-п/1 утверждено Положение об оказании поддержки социально ориентированным некоммерческим организациям </w:t>
      </w:r>
      <w:r w:rsidRPr="00DB13CC">
        <w:rPr>
          <w:rFonts w:ascii="Times New Roman" w:hAnsi="Times New Roman"/>
          <w:bCs/>
          <w:sz w:val="26"/>
          <w:szCs w:val="26"/>
        </w:rPr>
        <w:t>(далее – СОНКО)</w:t>
      </w:r>
      <w:r w:rsidRPr="00DB13CC">
        <w:rPr>
          <w:rFonts w:ascii="Times New Roman" w:hAnsi="Times New Roman"/>
          <w:sz w:val="26"/>
          <w:szCs w:val="26"/>
        </w:rPr>
        <w:t xml:space="preserve"> в городском округе Тольятти, в котором определ</w:t>
      </w:r>
      <w:r>
        <w:rPr>
          <w:rFonts w:ascii="Times New Roman" w:hAnsi="Times New Roman"/>
          <w:sz w:val="26"/>
          <w:szCs w:val="26"/>
        </w:rPr>
        <w:t>ены формы оказания поддержки СО</w:t>
      </w:r>
      <w:r w:rsidRPr="00DB13CC">
        <w:rPr>
          <w:rFonts w:ascii="Times New Roman" w:hAnsi="Times New Roman"/>
          <w:sz w:val="26"/>
          <w:szCs w:val="26"/>
        </w:rPr>
        <w:t>НКО в городском округе Тольятти:</w:t>
      </w:r>
    </w:p>
    <w:p w:rsidR="0024092A" w:rsidRPr="00DB13CC" w:rsidRDefault="0024092A" w:rsidP="0024092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B13CC">
        <w:rPr>
          <w:rFonts w:ascii="Times New Roman" w:hAnsi="Times New Roman"/>
          <w:sz w:val="26"/>
          <w:szCs w:val="26"/>
        </w:rPr>
        <w:t>- финансовая поддержка;</w:t>
      </w:r>
    </w:p>
    <w:p w:rsidR="0024092A" w:rsidRPr="00DB13CC" w:rsidRDefault="0024092A" w:rsidP="0024092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B13CC">
        <w:rPr>
          <w:rFonts w:ascii="Times New Roman" w:hAnsi="Times New Roman"/>
          <w:sz w:val="26"/>
          <w:szCs w:val="26"/>
        </w:rPr>
        <w:t>- имущественная поддержка;</w:t>
      </w:r>
    </w:p>
    <w:p w:rsidR="0024092A" w:rsidRPr="00DB13CC" w:rsidRDefault="0024092A" w:rsidP="0024092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B13CC">
        <w:rPr>
          <w:rFonts w:ascii="Times New Roman" w:hAnsi="Times New Roman"/>
          <w:sz w:val="26"/>
          <w:szCs w:val="26"/>
        </w:rPr>
        <w:t>- информационная поддержка;</w:t>
      </w:r>
    </w:p>
    <w:p w:rsidR="0024092A" w:rsidRPr="00DB13CC" w:rsidRDefault="0024092A" w:rsidP="0024092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B13CC">
        <w:rPr>
          <w:rFonts w:ascii="Times New Roman" w:hAnsi="Times New Roman"/>
          <w:sz w:val="26"/>
          <w:szCs w:val="26"/>
        </w:rPr>
        <w:t>- консультационная поддержка;</w:t>
      </w:r>
    </w:p>
    <w:p w:rsidR="0024092A" w:rsidRPr="00DB13CC" w:rsidRDefault="0024092A" w:rsidP="0024092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B13CC">
        <w:rPr>
          <w:rFonts w:ascii="Times New Roman" w:hAnsi="Times New Roman"/>
          <w:sz w:val="26"/>
          <w:szCs w:val="26"/>
        </w:rPr>
        <w:t xml:space="preserve">- размещение у СОНКО заказов на поставки товаров, выполнение работ, оказание услуг для муниципальных нужд в порядке, предусмотренном Федеральным </w:t>
      </w:r>
      <w:hyperlink r:id="rId5" w:history="1">
        <w:r w:rsidRPr="00DB13CC">
          <w:rPr>
            <w:rFonts w:ascii="Times New Roman" w:hAnsi="Times New Roman"/>
            <w:sz w:val="26"/>
            <w:szCs w:val="26"/>
          </w:rPr>
          <w:t>законом</w:t>
        </w:r>
      </w:hyperlink>
      <w:r w:rsidRPr="00DB13CC">
        <w:rPr>
          <w:rFonts w:ascii="Times New Roman" w:hAnsi="Times New Roman"/>
          <w:sz w:val="26"/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4092A" w:rsidRDefault="0024092A" w:rsidP="0024092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7A3">
        <w:rPr>
          <w:rFonts w:ascii="Times New Roman" w:hAnsi="Times New Roman" w:cs="Times New Roman"/>
          <w:sz w:val="26"/>
          <w:szCs w:val="26"/>
        </w:rPr>
        <w:lastRenderedPageBreak/>
        <w:t>В целях реализации мер муниципальной поддержки в городском округе разработана и реализуется муниципальная программа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A73C8">
        <w:rPr>
          <w:rFonts w:ascii="Times New Roman" w:hAnsi="Times New Roman" w:cs="Times New Roman"/>
          <w:sz w:val="26"/>
          <w:szCs w:val="26"/>
        </w:rPr>
        <w:t>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годы», утвержденная постановлением администрации городского округа Тольятти от 23.09.2020 №2850-п/1</w:t>
      </w:r>
      <w:r w:rsidRPr="00AA57A3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C60CAB">
        <w:rPr>
          <w:rFonts w:ascii="Times New Roman" w:hAnsi="Times New Roman" w:cs="Times New Roman"/>
          <w:sz w:val="26"/>
          <w:szCs w:val="26"/>
        </w:rPr>
        <w:t>-</w:t>
      </w:r>
      <w:r w:rsidRPr="00AA57A3">
        <w:rPr>
          <w:rFonts w:ascii="Times New Roman" w:hAnsi="Times New Roman" w:cs="Times New Roman"/>
          <w:sz w:val="26"/>
          <w:szCs w:val="26"/>
        </w:rPr>
        <w:t xml:space="preserve"> Программа).</w:t>
      </w:r>
    </w:p>
    <w:p w:rsidR="0024092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D143C">
        <w:rPr>
          <w:rFonts w:ascii="Times New Roman" w:hAnsi="Times New Roman"/>
          <w:sz w:val="26"/>
          <w:szCs w:val="26"/>
          <w:lang w:eastAsia="ru-RU"/>
        </w:rPr>
        <w:t xml:space="preserve">Целью </w:t>
      </w:r>
      <w:r>
        <w:rPr>
          <w:rFonts w:ascii="Times New Roman" w:hAnsi="Times New Roman"/>
          <w:sz w:val="26"/>
          <w:szCs w:val="26"/>
          <w:lang w:eastAsia="ru-RU"/>
        </w:rPr>
        <w:t>П</w:t>
      </w:r>
      <w:r w:rsidRPr="007D143C">
        <w:rPr>
          <w:rFonts w:ascii="Times New Roman" w:hAnsi="Times New Roman"/>
          <w:sz w:val="26"/>
          <w:szCs w:val="26"/>
          <w:lang w:eastAsia="ru-RU"/>
        </w:rPr>
        <w:t>рограммы</w:t>
      </w:r>
      <w:r>
        <w:rPr>
          <w:rFonts w:ascii="Times New Roman" w:hAnsi="Times New Roman"/>
          <w:sz w:val="26"/>
          <w:szCs w:val="26"/>
          <w:lang w:eastAsia="ru-RU"/>
        </w:rPr>
        <w:t xml:space="preserve"> является</w:t>
      </w:r>
      <w:r w:rsidRPr="005A73C8">
        <w:rPr>
          <w:rFonts w:ascii="Times New Roman" w:hAnsi="Times New Roman"/>
          <w:sz w:val="26"/>
          <w:szCs w:val="26"/>
          <w:lang w:eastAsia="ru-RU"/>
        </w:rPr>
        <w:t xml:space="preserve"> поддержка социально ориентированных некоммерческих организаций (далее - СОНКО), в том числе осуществляющих деятельность, направленную на укрепление межнационального и межконфессионального согласия, территориального общественного самоуправления (далее - ТОС) и общественных инициатив на территории городского округа Тольятти.</w:t>
      </w:r>
    </w:p>
    <w:p w:rsidR="0067433C" w:rsidRDefault="0067433C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433C">
        <w:rPr>
          <w:rFonts w:ascii="Times New Roman" w:hAnsi="Times New Roman"/>
          <w:sz w:val="26"/>
          <w:szCs w:val="26"/>
          <w:lang w:eastAsia="ru-RU"/>
        </w:rPr>
        <w:t>В соответствии с целью поставлены следующие задачи:</w:t>
      </w:r>
    </w:p>
    <w:p w:rsidR="0024092A" w:rsidRPr="005A73C8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 </w:t>
      </w:r>
      <w:r w:rsidRPr="005A73C8">
        <w:rPr>
          <w:rFonts w:ascii="Times New Roman" w:hAnsi="Times New Roman"/>
          <w:sz w:val="26"/>
          <w:szCs w:val="26"/>
          <w:lang w:eastAsia="ru-RU"/>
        </w:rPr>
        <w:t>Оказание финансовой поддержки на развитие общественных инициатив и реализацию социально значимых проектов СОНКО, ТОС;</w:t>
      </w:r>
    </w:p>
    <w:p w:rsidR="0024092A" w:rsidRPr="005A73C8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A73C8">
        <w:rPr>
          <w:rFonts w:ascii="Times New Roman" w:hAnsi="Times New Roman"/>
          <w:sz w:val="26"/>
          <w:szCs w:val="26"/>
          <w:lang w:eastAsia="ru-RU"/>
        </w:rPr>
        <w:t>2. Оказание информационной и образовательной поддержки СОНКО, ТОС;</w:t>
      </w:r>
    </w:p>
    <w:p w:rsidR="0024092A" w:rsidRPr="005A73C8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A73C8">
        <w:rPr>
          <w:rFonts w:ascii="Times New Roman" w:hAnsi="Times New Roman"/>
          <w:sz w:val="26"/>
          <w:szCs w:val="26"/>
          <w:lang w:eastAsia="ru-RU"/>
        </w:rPr>
        <w:t>3. Оказание консультационной поддержки СОНКО, ТОС;</w:t>
      </w:r>
    </w:p>
    <w:p w:rsidR="0024092A" w:rsidRPr="005A73C8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A73C8">
        <w:rPr>
          <w:rFonts w:ascii="Times New Roman" w:hAnsi="Times New Roman"/>
          <w:sz w:val="26"/>
          <w:szCs w:val="26"/>
          <w:lang w:eastAsia="ru-RU"/>
        </w:rPr>
        <w:t>4. Оказание имущественной поддержки СОНКО, ТОС;</w:t>
      </w:r>
    </w:p>
    <w:p w:rsidR="0024092A" w:rsidRPr="005A73C8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A73C8">
        <w:rPr>
          <w:rFonts w:ascii="Times New Roman" w:hAnsi="Times New Roman"/>
          <w:sz w:val="26"/>
          <w:szCs w:val="26"/>
          <w:lang w:eastAsia="ru-RU"/>
        </w:rPr>
        <w:t>5. Оказание в городском округе Тольятти содействия СОНКО, ТОС в развитии гражданского общества;</w:t>
      </w:r>
    </w:p>
    <w:p w:rsidR="0024092A" w:rsidRPr="005A73C8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A73C8">
        <w:rPr>
          <w:rFonts w:ascii="Times New Roman" w:hAnsi="Times New Roman"/>
          <w:sz w:val="26"/>
          <w:szCs w:val="26"/>
          <w:lang w:eastAsia="ru-RU"/>
        </w:rPr>
        <w:t>6. Анализ показателей деятельности СОНКО, оценка эффективности мер, направленных на развитие СОНКО на территории городского округа Тольятти;</w:t>
      </w:r>
    </w:p>
    <w:p w:rsidR="0024092A" w:rsidRPr="005A73C8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A73C8">
        <w:rPr>
          <w:rFonts w:ascii="Times New Roman" w:hAnsi="Times New Roman"/>
          <w:sz w:val="26"/>
          <w:szCs w:val="26"/>
          <w:lang w:eastAsia="ru-RU"/>
        </w:rPr>
        <w:t>7. Оказание в городском округе Тольятти содействия СОНКО в развитии межнационального и межконфессионального согласия, сохранении и защите самобытности, культуры, языков и традиций народов Российской Федерации, социальной и культурной адаптации мигрантов;</w:t>
      </w:r>
    </w:p>
    <w:p w:rsidR="0024092A" w:rsidRDefault="0024092A" w:rsidP="0024092A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A73C8">
        <w:rPr>
          <w:rFonts w:ascii="Times New Roman" w:hAnsi="Times New Roman"/>
          <w:sz w:val="26"/>
          <w:szCs w:val="26"/>
          <w:lang w:eastAsia="ru-RU"/>
        </w:rPr>
        <w:t>8. Обеспечение деятельности муниципальных учреждений городского округа Тольятти, осуществляющих деятельность, направленную на организацию поддержки общественных инициатив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67433C" w:rsidRPr="0067433C" w:rsidRDefault="0067433C" w:rsidP="0067433C">
      <w:pPr>
        <w:spacing w:after="1"/>
        <w:ind w:firstLine="709"/>
        <w:jc w:val="both"/>
        <w:rPr>
          <w:rFonts w:ascii="Times New Roman" w:hAnsi="Times New Roman"/>
          <w:sz w:val="26"/>
          <w:szCs w:val="26"/>
        </w:rPr>
      </w:pPr>
      <w:r w:rsidRPr="0067433C">
        <w:rPr>
          <w:rFonts w:ascii="Times New Roman" w:hAnsi="Times New Roman"/>
          <w:sz w:val="26"/>
          <w:szCs w:val="26"/>
        </w:rPr>
        <w:t>Плановый объем финансирования Программы для выполнения мероприятий в 2023 году составил 108 813,0 тыс. руб., в том числе:</w:t>
      </w:r>
    </w:p>
    <w:p w:rsidR="0067433C" w:rsidRPr="0067433C" w:rsidRDefault="0067433C" w:rsidP="0067433C">
      <w:pPr>
        <w:spacing w:after="1"/>
        <w:ind w:firstLine="709"/>
        <w:jc w:val="both"/>
        <w:rPr>
          <w:rFonts w:ascii="Times New Roman" w:hAnsi="Times New Roman"/>
          <w:sz w:val="26"/>
          <w:szCs w:val="26"/>
        </w:rPr>
      </w:pPr>
      <w:r w:rsidRPr="0067433C">
        <w:rPr>
          <w:rFonts w:ascii="Times New Roman" w:hAnsi="Times New Roman"/>
          <w:sz w:val="26"/>
          <w:szCs w:val="26"/>
        </w:rPr>
        <w:t>-средства бюджета городского округа Тольятти –69 606,0 тыс. руб.;</w:t>
      </w:r>
    </w:p>
    <w:p w:rsidR="0067433C" w:rsidRDefault="0067433C" w:rsidP="0067433C">
      <w:pPr>
        <w:spacing w:after="1"/>
        <w:ind w:firstLine="709"/>
        <w:jc w:val="both"/>
        <w:rPr>
          <w:rFonts w:ascii="Times New Roman" w:hAnsi="Times New Roman"/>
          <w:sz w:val="26"/>
          <w:szCs w:val="26"/>
        </w:rPr>
      </w:pPr>
      <w:r w:rsidRPr="0067433C">
        <w:rPr>
          <w:rFonts w:ascii="Times New Roman" w:hAnsi="Times New Roman"/>
          <w:sz w:val="26"/>
          <w:szCs w:val="26"/>
        </w:rPr>
        <w:t>-средства бюджета Самарской области – 39 207,0  тыс. руб.</w:t>
      </w:r>
    </w:p>
    <w:p w:rsidR="00C60CAB" w:rsidRPr="00C60CAB" w:rsidRDefault="0024092A" w:rsidP="0067433C">
      <w:pPr>
        <w:spacing w:after="1"/>
        <w:ind w:firstLine="709"/>
        <w:jc w:val="both"/>
        <w:rPr>
          <w:rFonts w:ascii="Times New Roman" w:hAnsi="Times New Roman"/>
          <w:sz w:val="26"/>
          <w:szCs w:val="26"/>
        </w:rPr>
      </w:pPr>
      <w:r w:rsidRPr="00B22CF0">
        <w:rPr>
          <w:rFonts w:ascii="Times New Roman" w:hAnsi="Times New Roman"/>
          <w:sz w:val="26"/>
          <w:szCs w:val="26"/>
        </w:rPr>
        <w:t xml:space="preserve">Как следует из представленного доклада, </w:t>
      </w:r>
      <w:r>
        <w:rPr>
          <w:rFonts w:ascii="Times New Roman" w:hAnsi="Times New Roman"/>
          <w:sz w:val="26"/>
          <w:szCs w:val="26"/>
        </w:rPr>
        <w:t>п</w:t>
      </w:r>
      <w:r w:rsidRPr="00B22CF0">
        <w:rPr>
          <w:rFonts w:ascii="Times New Roman" w:hAnsi="Times New Roman"/>
          <w:sz w:val="26"/>
          <w:szCs w:val="26"/>
        </w:rPr>
        <w:t>о состоянию</w:t>
      </w:r>
      <w:r w:rsidRPr="005075E5">
        <w:rPr>
          <w:rFonts w:ascii="Times New Roman" w:hAnsi="Times New Roman"/>
          <w:sz w:val="26"/>
          <w:szCs w:val="26"/>
        </w:rPr>
        <w:t xml:space="preserve"> </w:t>
      </w:r>
      <w:r w:rsidRPr="00CC7547">
        <w:rPr>
          <w:rFonts w:ascii="Times New Roman" w:hAnsi="Times New Roman"/>
          <w:sz w:val="26"/>
          <w:szCs w:val="26"/>
        </w:rPr>
        <w:t>на 01.01.202</w:t>
      </w:r>
      <w:r w:rsidR="0067433C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</w:t>
      </w:r>
      <w:r w:rsidRPr="005075E5">
        <w:rPr>
          <w:rFonts w:ascii="Times New Roman" w:hAnsi="Times New Roman"/>
          <w:sz w:val="26"/>
          <w:szCs w:val="26"/>
        </w:rPr>
        <w:t>в ведомственном реестре Министерства юстиции Российской Федерации были учтены</w:t>
      </w:r>
      <w:r w:rsidR="00C60CAB">
        <w:rPr>
          <w:rFonts w:ascii="Times New Roman" w:hAnsi="Times New Roman"/>
          <w:sz w:val="26"/>
          <w:szCs w:val="26"/>
        </w:rPr>
        <w:t xml:space="preserve"> </w:t>
      </w:r>
      <w:r w:rsidR="00C60CAB" w:rsidRPr="00C60CAB">
        <w:rPr>
          <w:rFonts w:ascii="Times New Roman" w:hAnsi="Times New Roman"/>
          <w:sz w:val="26"/>
          <w:szCs w:val="26"/>
        </w:rPr>
        <w:t xml:space="preserve">918 НКО (с учетом НКО, прекративших деятельность в отчетном периоде), действующих на территории городского округа Тольятти, в </w:t>
      </w:r>
      <w:proofErr w:type="spellStart"/>
      <w:r w:rsidR="00C60CAB" w:rsidRPr="00C60CAB">
        <w:rPr>
          <w:rFonts w:ascii="Times New Roman" w:hAnsi="Times New Roman"/>
          <w:sz w:val="26"/>
          <w:szCs w:val="26"/>
        </w:rPr>
        <w:t>т.ч</w:t>
      </w:r>
      <w:proofErr w:type="spellEnd"/>
      <w:r w:rsidR="00C60CAB" w:rsidRPr="00C60CAB">
        <w:rPr>
          <w:rFonts w:ascii="Times New Roman" w:hAnsi="Times New Roman"/>
          <w:sz w:val="26"/>
          <w:szCs w:val="26"/>
        </w:rPr>
        <w:t>. в форме:</w:t>
      </w:r>
    </w:p>
    <w:p w:rsidR="0067433C" w:rsidRPr="0067433C" w:rsidRDefault="0067433C" w:rsidP="0067433C">
      <w:pPr>
        <w:spacing w:after="1"/>
        <w:ind w:firstLine="709"/>
        <w:jc w:val="both"/>
        <w:rPr>
          <w:rFonts w:ascii="Times New Roman" w:hAnsi="Times New Roman"/>
          <w:sz w:val="26"/>
          <w:szCs w:val="26"/>
        </w:rPr>
      </w:pPr>
      <w:r w:rsidRPr="0067433C">
        <w:rPr>
          <w:rFonts w:ascii="Times New Roman" w:hAnsi="Times New Roman"/>
          <w:sz w:val="26"/>
          <w:szCs w:val="26"/>
        </w:rPr>
        <w:t>- автономные некоммерческие организации – 304 НКО (33,1%);</w:t>
      </w:r>
    </w:p>
    <w:p w:rsidR="0067433C" w:rsidRPr="0067433C" w:rsidRDefault="0067433C" w:rsidP="0067433C">
      <w:pPr>
        <w:spacing w:after="1"/>
        <w:ind w:firstLine="709"/>
        <w:jc w:val="both"/>
        <w:rPr>
          <w:rFonts w:ascii="Times New Roman" w:hAnsi="Times New Roman"/>
          <w:sz w:val="26"/>
          <w:szCs w:val="26"/>
        </w:rPr>
      </w:pPr>
      <w:r w:rsidRPr="0067433C">
        <w:rPr>
          <w:rFonts w:ascii="Times New Roman" w:hAnsi="Times New Roman"/>
          <w:sz w:val="26"/>
          <w:szCs w:val="26"/>
        </w:rPr>
        <w:t>- адвокатское образование – 38 (4,1%);</w:t>
      </w:r>
    </w:p>
    <w:p w:rsidR="0067433C" w:rsidRPr="0067433C" w:rsidRDefault="0067433C" w:rsidP="0067433C">
      <w:pPr>
        <w:spacing w:after="1"/>
        <w:ind w:firstLine="709"/>
        <w:jc w:val="both"/>
        <w:rPr>
          <w:rFonts w:ascii="Times New Roman" w:hAnsi="Times New Roman"/>
          <w:sz w:val="26"/>
          <w:szCs w:val="26"/>
        </w:rPr>
      </w:pPr>
      <w:r w:rsidRPr="0067433C">
        <w:rPr>
          <w:rFonts w:ascii="Times New Roman" w:hAnsi="Times New Roman"/>
          <w:sz w:val="26"/>
          <w:szCs w:val="26"/>
        </w:rPr>
        <w:t>- ассоциация (союз) – 57 (6,2%);</w:t>
      </w:r>
    </w:p>
    <w:p w:rsidR="0067433C" w:rsidRPr="0067433C" w:rsidRDefault="0067433C" w:rsidP="0067433C">
      <w:pPr>
        <w:spacing w:after="1"/>
        <w:ind w:firstLine="709"/>
        <w:jc w:val="both"/>
        <w:rPr>
          <w:rFonts w:ascii="Times New Roman" w:hAnsi="Times New Roman"/>
          <w:sz w:val="26"/>
          <w:szCs w:val="26"/>
        </w:rPr>
      </w:pPr>
      <w:r w:rsidRPr="0067433C">
        <w:rPr>
          <w:rFonts w:ascii="Times New Roman" w:hAnsi="Times New Roman"/>
          <w:sz w:val="26"/>
          <w:szCs w:val="26"/>
        </w:rPr>
        <w:t>- казачье общество- 3 (0,4%);</w:t>
      </w:r>
    </w:p>
    <w:p w:rsidR="0067433C" w:rsidRPr="0067433C" w:rsidRDefault="0067433C" w:rsidP="0067433C">
      <w:pPr>
        <w:spacing w:after="1"/>
        <w:ind w:firstLine="709"/>
        <w:jc w:val="both"/>
        <w:rPr>
          <w:rFonts w:ascii="Times New Roman" w:hAnsi="Times New Roman"/>
          <w:sz w:val="26"/>
          <w:szCs w:val="26"/>
        </w:rPr>
      </w:pPr>
      <w:r w:rsidRPr="0067433C">
        <w:rPr>
          <w:rFonts w:ascii="Times New Roman" w:hAnsi="Times New Roman"/>
          <w:sz w:val="26"/>
          <w:szCs w:val="26"/>
        </w:rPr>
        <w:t>- общественная организация – 297 (32,3%);</w:t>
      </w:r>
    </w:p>
    <w:p w:rsidR="0067433C" w:rsidRPr="0067433C" w:rsidRDefault="0067433C" w:rsidP="0067433C">
      <w:pPr>
        <w:spacing w:after="1"/>
        <w:ind w:firstLine="709"/>
        <w:jc w:val="both"/>
        <w:rPr>
          <w:rFonts w:ascii="Times New Roman" w:hAnsi="Times New Roman"/>
          <w:sz w:val="26"/>
          <w:szCs w:val="26"/>
        </w:rPr>
      </w:pPr>
      <w:r w:rsidRPr="0067433C">
        <w:rPr>
          <w:rFonts w:ascii="Times New Roman" w:hAnsi="Times New Roman"/>
          <w:sz w:val="26"/>
          <w:szCs w:val="26"/>
        </w:rPr>
        <w:t>- общественное движение -7 (0,9%);</w:t>
      </w:r>
    </w:p>
    <w:p w:rsidR="0067433C" w:rsidRPr="0067433C" w:rsidRDefault="0067433C" w:rsidP="0067433C">
      <w:pPr>
        <w:spacing w:after="1"/>
        <w:ind w:firstLine="709"/>
        <w:jc w:val="both"/>
        <w:rPr>
          <w:rFonts w:ascii="Times New Roman" w:hAnsi="Times New Roman"/>
          <w:sz w:val="26"/>
          <w:szCs w:val="26"/>
        </w:rPr>
      </w:pPr>
      <w:r w:rsidRPr="0067433C">
        <w:rPr>
          <w:rFonts w:ascii="Times New Roman" w:hAnsi="Times New Roman"/>
          <w:sz w:val="26"/>
          <w:szCs w:val="26"/>
        </w:rPr>
        <w:t>- религиозная организация – 66 (7,2%);</w:t>
      </w:r>
    </w:p>
    <w:p w:rsidR="0067433C" w:rsidRPr="0067433C" w:rsidRDefault="0067433C" w:rsidP="0067433C">
      <w:pPr>
        <w:spacing w:after="1"/>
        <w:ind w:firstLine="709"/>
        <w:jc w:val="both"/>
        <w:rPr>
          <w:rFonts w:ascii="Times New Roman" w:hAnsi="Times New Roman"/>
          <w:sz w:val="26"/>
          <w:szCs w:val="26"/>
        </w:rPr>
      </w:pPr>
      <w:r w:rsidRPr="0067433C">
        <w:rPr>
          <w:rFonts w:ascii="Times New Roman" w:hAnsi="Times New Roman"/>
          <w:sz w:val="26"/>
          <w:szCs w:val="26"/>
        </w:rPr>
        <w:lastRenderedPageBreak/>
        <w:t>- учреждение – 76 (8,2%);</w:t>
      </w:r>
    </w:p>
    <w:p w:rsidR="0067433C" w:rsidRDefault="0067433C" w:rsidP="0067433C">
      <w:pPr>
        <w:spacing w:after="1"/>
        <w:ind w:firstLine="709"/>
        <w:jc w:val="both"/>
        <w:rPr>
          <w:rFonts w:ascii="Times New Roman" w:hAnsi="Times New Roman"/>
          <w:sz w:val="26"/>
          <w:szCs w:val="26"/>
        </w:rPr>
      </w:pPr>
      <w:r w:rsidRPr="0067433C">
        <w:rPr>
          <w:rFonts w:ascii="Times New Roman" w:hAnsi="Times New Roman"/>
          <w:sz w:val="26"/>
          <w:szCs w:val="26"/>
        </w:rPr>
        <w:t>- общественно-полезные фонды- 70 (7,6%).</w:t>
      </w:r>
    </w:p>
    <w:p w:rsidR="0024092A" w:rsidRDefault="0024092A" w:rsidP="0024092A">
      <w:pPr>
        <w:spacing w:after="1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В</w:t>
      </w:r>
      <w:r w:rsidRPr="00CC7547">
        <w:rPr>
          <w:rFonts w:ascii="Times New Roman" w:hAnsi="Times New Roman"/>
          <w:sz w:val="26"/>
          <w:szCs w:val="26"/>
        </w:rPr>
        <w:t xml:space="preserve"> реестр СОНКО,  размещенном на официальном портале администрации городского округа Тольятти </w:t>
      </w:r>
      <w:r w:rsidR="008967B2">
        <w:rPr>
          <w:rFonts w:ascii="Times New Roman" w:hAnsi="Times New Roman"/>
          <w:sz w:val="26"/>
          <w:szCs w:val="26"/>
        </w:rPr>
        <w:t>-</w:t>
      </w:r>
      <w:r w:rsidRPr="00CC7547">
        <w:rPr>
          <w:rFonts w:ascii="Times New Roman" w:hAnsi="Times New Roman"/>
          <w:sz w:val="26"/>
          <w:szCs w:val="26"/>
        </w:rPr>
        <w:t xml:space="preserve"> получателей муниципальной поддержки, </w:t>
      </w:r>
      <w:r>
        <w:rPr>
          <w:rFonts w:ascii="Times New Roman" w:hAnsi="Times New Roman"/>
          <w:sz w:val="26"/>
          <w:szCs w:val="26"/>
        </w:rPr>
        <w:t xml:space="preserve">на </w:t>
      </w:r>
      <w:r w:rsidRPr="005075E5">
        <w:rPr>
          <w:rFonts w:ascii="Times New Roman" w:hAnsi="Times New Roman"/>
          <w:sz w:val="26"/>
          <w:szCs w:val="26"/>
        </w:rPr>
        <w:t>01.01.202</w:t>
      </w:r>
      <w:r w:rsidR="0067433C">
        <w:rPr>
          <w:rFonts w:ascii="Times New Roman" w:hAnsi="Times New Roman"/>
          <w:sz w:val="26"/>
          <w:szCs w:val="26"/>
        </w:rPr>
        <w:t>4</w:t>
      </w:r>
      <w:r w:rsidRPr="005075E5">
        <w:rPr>
          <w:rFonts w:ascii="Times New Roman" w:hAnsi="Times New Roman"/>
          <w:sz w:val="26"/>
          <w:szCs w:val="26"/>
        </w:rPr>
        <w:t xml:space="preserve"> </w:t>
      </w:r>
      <w:r w:rsidRPr="00CC7547">
        <w:rPr>
          <w:rFonts w:ascii="Times New Roman" w:hAnsi="Times New Roman"/>
          <w:sz w:val="26"/>
          <w:szCs w:val="26"/>
        </w:rPr>
        <w:t>включены 2</w:t>
      </w:r>
      <w:r w:rsidR="008967B2">
        <w:rPr>
          <w:rFonts w:ascii="Times New Roman" w:hAnsi="Times New Roman"/>
          <w:sz w:val="26"/>
          <w:szCs w:val="26"/>
        </w:rPr>
        <w:t>3</w:t>
      </w:r>
      <w:r w:rsidR="0067433C">
        <w:rPr>
          <w:rFonts w:ascii="Times New Roman" w:hAnsi="Times New Roman"/>
          <w:sz w:val="26"/>
          <w:szCs w:val="26"/>
        </w:rPr>
        <w:t>8</w:t>
      </w:r>
      <w:r w:rsidRPr="00CC7547">
        <w:rPr>
          <w:rFonts w:ascii="Times New Roman" w:hAnsi="Times New Roman"/>
          <w:sz w:val="26"/>
          <w:szCs w:val="26"/>
        </w:rPr>
        <w:t xml:space="preserve"> СОНКО.</w:t>
      </w:r>
      <w:proofErr w:type="gramEnd"/>
    </w:p>
    <w:p w:rsidR="008967B2" w:rsidRPr="008967B2" w:rsidRDefault="008967B2" w:rsidP="008967B2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67B2">
        <w:rPr>
          <w:rFonts w:ascii="Times New Roman" w:hAnsi="Times New Roman"/>
          <w:sz w:val="26"/>
          <w:szCs w:val="26"/>
        </w:rPr>
        <w:t xml:space="preserve">Финансовая поддержка была предоставлена </w:t>
      </w:r>
      <w:r w:rsidR="0073507C">
        <w:rPr>
          <w:rFonts w:ascii="Times New Roman" w:hAnsi="Times New Roman"/>
          <w:sz w:val="26"/>
          <w:szCs w:val="26"/>
        </w:rPr>
        <w:t xml:space="preserve">63 </w:t>
      </w:r>
      <w:r w:rsidR="0073507C" w:rsidRPr="0073507C">
        <w:rPr>
          <w:rFonts w:ascii="Times New Roman" w:hAnsi="Times New Roman"/>
          <w:sz w:val="26"/>
          <w:szCs w:val="26"/>
        </w:rPr>
        <w:t xml:space="preserve">СОНКО (из них – 8 организациям по 2 видам субсидий)  </w:t>
      </w:r>
      <w:r w:rsidRPr="008967B2">
        <w:rPr>
          <w:rFonts w:ascii="Times New Roman" w:hAnsi="Times New Roman"/>
          <w:sz w:val="26"/>
          <w:szCs w:val="26"/>
        </w:rPr>
        <w:t>путем предоставления субсидий за счет средств бюджета городского округа Тольятти</w:t>
      </w:r>
      <w:r w:rsidR="0073507C">
        <w:rPr>
          <w:rFonts w:ascii="Times New Roman" w:hAnsi="Times New Roman"/>
          <w:sz w:val="26"/>
          <w:szCs w:val="26"/>
        </w:rPr>
        <w:t>.</w:t>
      </w:r>
    </w:p>
    <w:p w:rsidR="008967B2" w:rsidRPr="008967B2" w:rsidRDefault="008967B2" w:rsidP="008967B2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967B2">
        <w:rPr>
          <w:rFonts w:ascii="Times New Roman" w:hAnsi="Times New Roman"/>
          <w:sz w:val="26"/>
          <w:szCs w:val="26"/>
        </w:rPr>
        <w:t>В Перечень муниципального имущества городского округа Тольятти, предназначенного для предоставления во владение и (или) пользование на долгосрочной основе СОНКО, утвержденный постановлением мэрии городского округа Тольятти от 28.05.2013 № 1694-п/1 (в ред. от 09.11.2022 № 2796-п/1), включено 87 объектов, из которых: 3 объекта свободны от прав третьих лиц, в отношении 81 объектов - заключены договорные отношения с СОНКО в рамках оказания имущественной</w:t>
      </w:r>
      <w:proofErr w:type="gramEnd"/>
      <w:r w:rsidRPr="008967B2">
        <w:rPr>
          <w:rFonts w:ascii="Times New Roman" w:hAnsi="Times New Roman"/>
          <w:sz w:val="26"/>
          <w:szCs w:val="26"/>
        </w:rPr>
        <w:t xml:space="preserve"> поддержки, в том числе 3 договора аренды.</w:t>
      </w:r>
    </w:p>
    <w:p w:rsidR="0073507C" w:rsidRPr="0073507C" w:rsidRDefault="0073507C" w:rsidP="0073507C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73507C">
        <w:rPr>
          <w:rFonts w:ascii="Times New Roman" w:hAnsi="Times New Roman"/>
          <w:sz w:val="26"/>
          <w:szCs w:val="26"/>
        </w:rPr>
        <w:t>В Перечень муниципального имущества городского округа Тольятти, предназначенного для предоставления во владение и (или) пользование на долгосрочной основе СОНКО, утвержденный постановлением мэрии городского округа Тольятти от 28.05.2013 № 1694-п/1 (в ред. от 13.12.2023 № 3295-п/1), включено 112 объектов, из которых: 5 объектов свободны от прав третьих лиц, в отношении 107 объектов – заключены договорные отношения с СОНКО в рамках оказания имущественной</w:t>
      </w:r>
      <w:proofErr w:type="gramEnd"/>
      <w:r w:rsidRPr="0073507C">
        <w:rPr>
          <w:rFonts w:ascii="Times New Roman" w:hAnsi="Times New Roman"/>
          <w:sz w:val="26"/>
          <w:szCs w:val="26"/>
        </w:rPr>
        <w:t xml:space="preserve"> поддержки, в том числе 3 договора аренды.</w:t>
      </w:r>
    </w:p>
    <w:p w:rsidR="0073507C" w:rsidRPr="0073507C" w:rsidRDefault="0073507C" w:rsidP="0073507C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73507C">
        <w:rPr>
          <w:rFonts w:ascii="Times New Roman" w:hAnsi="Times New Roman"/>
          <w:sz w:val="26"/>
          <w:szCs w:val="26"/>
        </w:rPr>
        <w:t>По состоянию на 31.12.2023, администрацией городского округа Тольятти заключено с СОНКО 157 договоров на предоставление муниципального имущества.</w:t>
      </w:r>
    </w:p>
    <w:p w:rsidR="0073507C" w:rsidRDefault="0073507C" w:rsidP="0073507C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3507C">
        <w:rPr>
          <w:rFonts w:ascii="Times New Roman" w:hAnsi="Times New Roman"/>
          <w:sz w:val="26"/>
          <w:szCs w:val="26"/>
        </w:rPr>
        <w:t>Муниципальным казенным учреждением «Центр поддержки общественных инициатив» предоставлено 49 помещений для 57 ТОС,  отнесенных к СОНКО.</w:t>
      </w:r>
    </w:p>
    <w:p w:rsidR="0073507C" w:rsidRPr="0073507C" w:rsidRDefault="0073507C" w:rsidP="0073507C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73507C">
        <w:rPr>
          <w:rFonts w:ascii="Times New Roman" w:hAnsi="Times New Roman"/>
          <w:sz w:val="26"/>
          <w:szCs w:val="26"/>
        </w:rPr>
        <w:t>Решение об оказании имущественной поддержки СОНКО в городском округе Тольятти принимается Комиссией в соответствии с постановлением мэрии городского округа Тольятти от 05.11.2013 № 3373-п/1.</w:t>
      </w:r>
    </w:p>
    <w:p w:rsidR="0073507C" w:rsidRDefault="0073507C" w:rsidP="0073507C">
      <w:pPr>
        <w:pStyle w:val="a5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3507C">
        <w:rPr>
          <w:rFonts w:ascii="Times New Roman" w:hAnsi="Times New Roman"/>
          <w:sz w:val="26"/>
          <w:szCs w:val="26"/>
        </w:rPr>
        <w:t>В 2023 году проведено 5 заседаний комиссий, решение  о праве на  оказание имущественной поддержки комиссией принято по 48 СОНКО.</w:t>
      </w:r>
    </w:p>
    <w:p w:rsidR="008967B2" w:rsidRDefault="008967B2" w:rsidP="002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967B2">
        <w:rPr>
          <w:rFonts w:ascii="Times New Roman" w:hAnsi="Times New Roman"/>
          <w:sz w:val="26"/>
          <w:szCs w:val="26"/>
        </w:rPr>
        <w:t xml:space="preserve">Консультационная поддержка осуществляется структурными подразделениями администрации городского округа Тольятти и МКУ «Центр поддержки общественных инициатив». </w:t>
      </w:r>
    </w:p>
    <w:p w:rsidR="0073507C" w:rsidRDefault="0073507C" w:rsidP="002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73507C">
        <w:rPr>
          <w:rFonts w:ascii="Times New Roman" w:hAnsi="Times New Roman"/>
          <w:sz w:val="26"/>
          <w:szCs w:val="26"/>
        </w:rPr>
        <w:t xml:space="preserve"> 2023 году </w:t>
      </w:r>
      <w:r>
        <w:rPr>
          <w:rFonts w:ascii="Times New Roman" w:hAnsi="Times New Roman"/>
          <w:sz w:val="26"/>
          <w:szCs w:val="26"/>
        </w:rPr>
        <w:t>з</w:t>
      </w:r>
      <w:r w:rsidRPr="0073507C">
        <w:rPr>
          <w:rFonts w:ascii="Times New Roman" w:hAnsi="Times New Roman"/>
          <w:sz w:val="26"/>
          <w:szCs w:val="26"/>
        </w:rPr>
        <w:t>аказчиками городского округа Тольятти заключено 102 контракта на поставку товаров, выполнение работ, оказание услуг для муниципальных нужд с 23 СОНКО  на сумму 1 812,8  тыс. руб.,  в том числе  69 контрактов на сумму 853,8 тыс. руб. с 12 СОНКО.</w:t>
      </w:r>
    </w:p>
    <w:p w:rsidR="00342DF7" w:rsidRDefault="0024092A" w:rsidP="00342D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Arial Unicode MS" w:hAnsi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 xml:space="preserve">Кроме того, в Ежегодном докладе представлена информация </w:t>
      </w:r>
      <w:r w:rsidRPr="000E4196">
        <w:rPr>
          <w:rFonts w:ascii="Times New Roman" w:eastAsia="Arial Unicode MS" w:hAnsi="Times New Roman"/>
          <w:sz w:val="26"/>
          <w:szCs w:val="26"/>
        </w:rPr>
        <w:t>об участии некоммерческих организаций городского округа Тольятти в Конкурсах на получение региональных и федеральных грантов в 202</w:t>
      </w:r>
      <w:r w:rsidR="00342DF7">
        <w:rPr>
          <w:rFonts w:ascii="Times New Roman" w:eastAsia="Arial Unicode MS" w:hAnsi="Times New Roman"/>
          <w:sz w:val="26"/>
          <w:szCs w:val="26"/>
        </w:rPr>
        <w:t>3</w:t>
      </w:r>
      <w:r w:rsidRPr="000E4196">
        <w:rPr>
          <w:rFonts w:ascii="Times New Roman" w:eastAsia="Arial Unicode MS" w:hAnsi="Times New Roman"/>
          <w:sz w:val="26"/>
          <w:szCs w:val="26"/>
        </w:rPr>
        <w:t xml:space="preserve"> году</w:t>
      </w:r>
      <w:r w:rsidRPr="009D3FBB">
        <w:t xml:space="preserve"> </w:t>
      </w:r>
      <w:r w:rsidR="00342DF7">
        <w:rPr>
          <w:rFonts w:ascii="Times New Roman" w:eastAsia="Arial Unicode MS" w:hAnsi="Times New Roman"/>
          <w:sz w:val="26"/>
          <w:szCs w:val="26"/>
        </w:rPr>
        <w:t>-</w:t>
      </w:r>
      <w:r w:rsidR="00342DF7" w:rsidRPr="00342DF7">
        <w:rPr>
          <w:rFonts w:ascii="Times New Roman" w:eastAsia="Arial Unicode MS" w:hAnsi="Times New Roman"/>
          <w:sz w:val="26"/>
          <w:szCs w:val="26"/>
        </w:rPr>
        <w:t xml:space="preserve"> 23 организации городского округа Тольятти вошли в число лауреатов 2-х этапов Конкурса. Всего на реализацию проектов победителей городского округа Тольятти в 2023 году Фондом </w:t>
      </w:r>
      <w:r w:rsidR="00342DF7" w:rsidRPr="00342DF7">
        <w:rPr>
          <w:rFonts w:ascii="Times New Roman" w:eastAsia="Arial Unicode MS" w:hAnsi="Times New Roman"/>
          <w:sz w:val="26"/>
          <w:szCs w:val="26"/>
        </w:rPr>
        <w:lastRenderedPageBreak/>
        <w:t xml:space="preserve">Президентских грантов выделено  27,6 млн. рублей. Общая сумма заявок, с учетом </w:t>
      </w:r>
      <w:proofErr w:type="spellStart"/>
      <w:r w:rsidR="00342DF7" w:rsidRPr="00342DF7">
        <w:rPr>
          <w:rFonts w:ascii="Times New Roman" w:eastAsia="Arial Unicode MS" w:hAnsi="Times New Roman"/>
          <w:sz w:val="26"/>
          <w:szCs w:val="26"/>
        </w:rPr>
        <w:t>софинансирования</w:t>
      </w:r>
      <w:proofErr w:type="spellEnd"/>
      <w:r w:rsidR="00342DF7" w:rsidRPr="00342DF7">
        <w:rPr>
          <w:rFonts w:ascii="Times New Roman" w:eastAsia="Arial Unicode MS" w:hAnsi="Times New Roman"/>
          <w:sz w:val="26"/>
          <w:szCs w:val="26"/>
        </w:rPr>
        <w:t xml:space="preserve">, составила свыше 55 млн. рублей.  </w:t>
      </w:r>
    </w:p>
    <w:p w:rsidR="00D268ED" w:rsidRDefault="00D268ED" w:rsidP="00D268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Arial Unicode MS" w:hAnsi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>Следует отметить, что с</w:t>
      </w:r>
      <w:r w:rsidRPr="00D268ED">
        <w:rPr>
          <w:rFonts w:ascii="Times New Roman" w:eastAsia="Arial Unicode MS" w:hAnsi="Times New Roman"/>
          <w:sz w:val="26"/>
          <w:szCs w:val="26"/>
        </w:rPr>
        <w:t xml:space="preserve"> 2022 года администрацией городского округа Тольятти организовано направление сведений о СОНКО - получателях муниципальной поддержки (имущественной и финансовой), подлежащих включению в реестр СОНКО в соответствии с постановлением Правительства РФ от 30.07.2021 № 1290 «О реестре социально ориентированных некоммерческих организаций», в министерство экономического развития и  инвестиций Самарской области</w:t>
      </w:r>
      <w:r>
        <w:rPr>
          <w:rFonts w:ascii="Times New Roman" w:eastAsia="Arial Unicode MS" w:hAnsi="Times New Roman"/>
          <w:sz w:val="26"/>
          <w:szCs w:val="26"/>
        </w:rPr>
        <w:t xml:space="preserve">. </w:t>
      </w:r>
      <w:r w:rsidRPr="00D268ED">
        <w:rPr>
          <w:rFonts w:ascii="Times New Roman" w:eastAsia="Arial Unicode MS" w:hAnsi="Times New Roman"/>
          <w:sz w:val="26"/>
          <w:szCs w:val="26"/>
        </w:rPr>
        <w:t xml:space="preserve">Для СОНКО включение в реестр даёт преимущество в виде упрощения процесса привлечения средств от </w:t>
      </w:r>
      <w:proofErr w:type="gramStart"/>
      <w:r w:rsidRPr="00D268ED">
        <w:rPr>
          <w:rFonts w:ascii="Times New Roman" w:eastAsia="Arial Unicode MS" w:hAnsi="Times New Roman"/>
          <w:sz w:val="26"/>
          <w:szCs w:val="26"/>
        </w:rPr>
        <w:t>бизнес-структур</w:t>
      </w:r>
      <w:proofErr w:type="gramEnd"/>
      <w:r w:rsidRPr="00D268ED">
        <w:rPr>
          <w:rFonts w:ascii="Times New Roman" w:eastAsia="Arial Unicode MS" w:hAnsi="Times New Roman"/>
          <w:sz w:val="26"/>
          <w:szCs w:val="26"/>
        </w:rPr>
        <w:t>.</w:t>
      </w:r>
      <w:r w:rsidR="00342DF7" w:rsidRPr="00342DF7">
        <w:t xml:space="preserve"> </w:t>
      </w:r>
    </w:p>
    <w:p w:rsidR="0024092A" w:rsidRPr="009F3C7D" w:rsidRDefault="0024092A" w:rsidP="0024092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>
        <w:rPr>
          <w:rFonts w:ascii="Times New Roman" w:eastAsia="Arial Unicode MS" w:hAnsi="Times New Roman"/>
          <w:sz w:val="26"/>
          <w:szCs w:val="26"/>
        </w:rPr>
        <w:t>Согласно статье</w:t>
      </w:r>
      <w:r w:rsidRPr="009F3C7D">
        <w:rPr>
          <w:rFonts w:ascii="Times New Roman" w:eastAsia="Arial Unicode MS" w:hAnsi="Times New Roman"/>
          <w:sz w:val="26"/>
          <w:szCs w:val="26"/>
        </w:rPr>
        <w:t xml:space="preserve"> 137</w:t>
      </w:r>
      <w:r>
        <w:rPr>
          <w:rFonts w:ascii="Times New Roman" w:eastAsia="Arial Unicode MS" w:hAnsi="Times New Roman"/>
          <w:sz w:val="26"/>
          <w:szCs w:val="26"/>
        </w:rPr>
        <w:t xml:space="preserve"> Регламента Думы </w:t>
      </w:r>
      <w:r w:rsidRPr="009F3C7D">
        <w:rPr>
          <w:rFonts w:ascii="Times New Roman" w:eastAsia="Arial Unicode MS" w:hAnsi="Times New Roman"/>
          <w:sz w:val="26"/>
          <w:szCs w:val="26"/>
        </w:rPr>
        <w:t>р</w:t>
      </w:r>
      <w:r w:rsidRPr="009F3C7D">
        <w:rPr>
          <w:rFonts w:ascii="Times New Roman" w:hAnsi="Times New Roman"/>
          <w:iCs/>
          <w:sz w:val="26"/>
          <w:szCs w:val="26"/>
          <w:lang w:eastAsia="ru-RU"/>
        </w:rPr>
        <w:t xml:space="preserve">ассмотрение материалов информационного характера в рамках осуществления </w:t>
      </w:r>
      <w:proofErr w:type="gramStart"/>
      <w:r w:rsidRPr="009F3C7D">
        <w:rPr>
          <w:rFonts w:ascii="Times New Roman" w:hAnsi="Times New Roman"/>
          <w:iCs/>
          <w:sz w:val="26"/>
          <w:szCs w:val="26"/>
          <w:lang w:eastAsia="ru-RU"/>
        </w:rPr>
        <w:t>контроля за</w:t>
      </w:r>
      <w:proofErr w:type="gramEnd"/>
      <w:r w:rsidRPr="009F3C7D">
        <w:rPr>
          <w:rFonts w:ascii="Times New Roman" w:hAnsi="Times New Roman"/>
          <w:iCs/>
          <w:sz w:val="26"/>
          <w:szCs w:val="26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(далее - материалы информационного характера) осуществляется Думой в соответствии с планом текущей деятельности.</w:t>
      </w:r>
    </w:p>
    <w:p w:rsidR="0024092A" w:rsidRPr="00B5492F" w:rsidRDefault="0024092A" w:rsidP="0024092A">
      <w:pPr>
        <w:pStyle w:val="a5"/>
        <w:spacing w:line="276" w:lineRule="auto"/>
        <w:ind w:firstLine="709"/>
        <w:jc w:val="both"/>
        <w:rPr>
          <w:rFonts w:ascii="Times New Roman" w:eastAsia="Arial Unicode MS" w:hAnsi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 xml:space="preserve">В соответствии с планом текущей деятельности Думы на </w:t>
      </w:r>
      <w:r>
        <w:rPr>
          <w:rFonts w:ascii="Times New Roman" w:eastAsia="Arial Unicode MS" w:hAnsi="Times New Roman"/>
          <w:sz w:val="26"/>
          <w:szCs w:val="26"/>
          <w:lang w:val="en-US"/>
        </w:rPr>
        <w:t>II</w:t>
      </w:r>
      <w:r>
        <w:rPr>
          <w:rFonts w:ascii="Times New Roman" w:eastAsia="Arial Unicode MS" w:hAnsi="Times New Roman"/>
          <w:sz w:val="26"/>
          <w:szCs w:val="26"/>
        </w:rPr>
        <w:t xml:space="preserve"> квартал 202</w:t>
      </w:r>
      <w:r w:rsidR="007A56C0">
        <w:rPr>
          <w:rFonts w:ascii="Times New Roman" w:eastAsia="Arial Unicode MS" w:hAnsi="Times New Roman"/>
          <w:sz w:val="26"/>
          <w:szCs w:val="26"/>
        </w:rPr>
        <w:t>4</w:t>
      </w:r>
      <w:r>
        <w:rPr>
          <w:rFonts w:ascii="Times New Roman" w:eastAsia="Arial Unicode MS" w:hAnsi="Times New Roman"/>
          <w:sz w:val="26"/>
          <w:szCs w:val="26"/>
        </w:rPr>
        <w:t xml:space="preserve"> года, утвержденным р</w:t>
      </w:r>
      <w:r w:rsidRPr="00B5492F">
        <w:rPr>
          <w:rFonts w:ascii="Times New Roman" w:eastAsia="Arial Unicode MS" w:hAnsi="Times New Roman"/>
          <w:sz w:val="26"/>
          <w:szCs w:val="26"/>
        </w:rPr>
        <w:t xml:space="preserve">ешением Думы от </w:t>
      </w:r>
      <w:r w:rsidR="005F49E3" w:rsidRPr="005F49E3">
        <w:rPr>
          <w:rFonts w:ascii="Times New Roman" w:eastAsia="Arial Unicode MS" w:hAnsi="Times New Roman"/>
          <w:sz w:val="26"/>
          <w:szCs w:val="26"/>
        </w:rPr>
        <w:t>2</w:t>
      </w:r>
      <w:r w:rsidR="007A56C0">
        <w:rPr>
          <w:rFonts w:ascii="Times New Roman" w:eastAsia="Arial Unicode MS" w:hAnsi="Times New Roman"/>
          <w:sz w:val="26"/>
          <w:szCs w:val="26"/>
        </w:rPr>
        <w:t>0</w:t>
      </w:r>
      <w:r w:rsidR="005F49E3" w:rsidRPr="005F49E3">
        <w:rPr>
          <w:rFonts w:ascii="Times New Roman" w:eastAsia="Arial Unicode MS" w:hAnsi="Times New Roman"/>
          <w:sz w:val="26"/>
          <w:szCs w:val="26"/>
        </w:rPr>
        <w:t>.03.2</w:t>
      </w:r>
      <w:r w:rsidR="007A56C0">
        <w:rPr>
          <w:rFonts w:ascii="Times New Roman" w:eastAsia="Arial Unicode MS" w:hAnsi="Times New Roman"/>
          <w:sz w:val="26"/>
          <w:szCs w:val="26"/>
        </w:rPr>
        <w:t>024</w:t>
      </w:r>
      <w:r w:rsidR="005F49E3" w:rsidRPr="005F49E3">
        <w:rPr>
          <w:rFonts w:ascii="Times New Roman" w:eastAsia="Arial Unicode MS" w:hAnsi="Times New Roman"/>
          <w:sz w:val="26"/>
          <w:szCs w:val="26"/>
        </w:rPr>
        <w:t xml:space="preserve"> №</w:t>
      </w:r>
      <w:r w:rsidR="007A56C0">
        <w:rPr>
          <w:rFonts w:ascii="Times New Roman" w:eastAsia="Arial Unicode MS" w:hAnsi="Times New Roman"/>
          <w:sz w:val="26"/>
          <w:szCs w:val="26"/>
        </w:rPr>
        <w:t>17</w:t>
      </w:r>
      <w:r w:rsidR="00A34846">
        <w:rPr>
          <w:rFonts w:ascii="Times New Roman" w:eastAsia="Arial Unicode MS" w:hAnsi="Times New Roman"/>
          <w:sz w:val="26"/>
          <w:szCs w:val="26"/>
        </w:rPr>
        <w:t>0</w:t>
      </w:r>
      <w:r>
        <w:rPr>
          <w:rFonts w:ascii="Times New Roman" w:eastAsia="Arial Unicode MS" w:hAnsi="Times New Roman"/>
          <w:sz w:val="26"/>
          <w:szCs w:val="26"/>
        </w:rPr>
        <w:t>,</w:t>
      </w:r>
      <w:r w:rsidRPr="00B5492F">
        <w:rPr>
          <w:rFonts w:ascii="Times New Roman" w:eastAsia="Arial Unicode MS" w:hAnsi="Times New Roman"/>
          <w:sz w:val="26"/>
          <w:szCs w:val="26"/>
        </w:rPr>
        <w:t xml:space="preserve"> рассмотрение представленного вопроса запланировано на заседании Думы городского округа Тольятти </w:t>
      </w:r>
      <w:r>
        <w:rPr>
          <w:rFonts w:ascii="Times New Roman" w:eastAsia="Arial Unicode MS" w:hAnsi="Times New Roman"/>
          <w:sz w:val="26"/>
          <w:szCs w:val="26"/>
        </w:rPr>
        <w:t>0</w:t>
      </w:r>
      <w:r w:rsidR="007A56C0">
        <w:rPr>
          <w:rFonts w:ascii="Times New Roman" w:eastAsia="Arial Unicode MS" w:hAnsi="Times New Roman"/>
          <w:sz w:val="26"/>
          <w:szCs w:val="26"/>
        </w:rPr>
        <w:t>5</w:t>
      </w:r>
      <w:r>
        <w:rPr>
          <w:rFonts w:ascii="Times New Roman" w:eastAsia="Arial Unicode MS" w:hAnsi="Times New Roman"/>
          <w:sz w:val="26"/>
          <w:szCs w:val="26"/>
        </w:rPr>
        <w:t>.06</w:t>
      </w:r>
      <w:r w:rsidRPr="00B5492F">
        <w:rPr>
          <w:rFonts w:ascii="Times New Roman" w:eastAsia="Arial Unicode MS" w:hAnsi="Times New Roman"/>
          <w:sz w:val="26"/>
          <w:szCs w:val="26"/>
        </w:rPr>
        <w:t>.20</w:t>
      </w:r>
      <w:r>
        <w:rPr>
          <w:rFonts w:ascii="Times New Roman" w:eastAsia="Arial Unicode MS" w:hAnsi="Times New Roman"/>
          <w:sz w:val="26"/>
          <w:szCs w:val="26"/>
        </w:rPr>
        <w:t>2</w:t>
      </w:r>
      <w:r w:rsidR="007A56C0">
        <w:rPr>
          <w:rFonts w:ascii="Times New Roman" w:eastAsia="Arial Unicode MS" w:hAnsi="Times New Roman"/>
          <w:sz w:val="26"/>
          <w:szCs w:val="26"/>
        </w:rPr>
        <w:t>4</w:t>
      </w:r>
      <w:r w:rsidRPr="00B5492F">
        <w:rPr>
          <w:rFonts w:ascii="Times New Roman" w:eastAsia="Arial Unicode MS" w:hAnsi="Times New Roman"/>
          <w:sz w:val="26"/>
          <w:szCs w:val="26"/>
        </w:rPr>
        <w:t>.</w:t>
      </w:r>
    </w:p>
    <w:p w:rsidR="0024092A" w:rsidRPr="009F3C7D" w:rsidRDefault="0024092A" w:rsidP="0024092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9F3C7D">
        <w:rPr>
          <w:rFonts w:ascii="Times New Roman" w:eastAsia="Arial Unicode MS" w:hAnsi="Times New Roman"/>
          <w:sz w:val="26"/>
          <w:szCs w:val="26"/>
        </w:rPr>
        <w:t>В соответствии с частью 1 статьи 141 Регламента Думы к</w:t>
      </w:r>
      <w:r w:rsidRPr="009F3C7D">
        <w:rPr>
          <w:rFonts w:ascii="Times New Roman" w:hAnsi="Times New Roman"/>
          <w:iCs/>
          <w:sz w:val="26"/>
          <w:szCs w:val="26"/>
          <w:lang w:eastAsia="ru-RU"/>
        </w:rPr>
        <w:t xml:space="preserve">омиссии рассматривают на своих заседаниях представленные материалы информационного характера в соответствии с предметами ведения комиссии. 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 w:rsidRPr="009F3C7D">
        <w:rPr>
          <w:rFonts w:ascii="Times New Roman" w:hAnsi="Times New Roman"/>
          <w:iCs/>
          <w:sz w:val="26"/>
          <w:szCs w:val="26"/>
          <w:lang w:eastAsia="ru-RU"/>
        </w:rPr>
        <w:t>контроля за</w:t>
      </w:r>
      <w:proofErr w:type="gramEnd"/>
      <w:r w:rsidRPr="009F3C7D">
        <w:rPr>
          <w:rFonts w:ascii="Times New Roman" w:hAnsi="Times New Roman"/>
          <w:iCs/>
          <w:sz w:val="26"/>
          <w:szCs w:val="26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</w:t>
      </w:r>
      <w:r>
        <w:rPr>
          <w:rFonts w:ascii="Times New Roman" w:hAnsi="Times New Roman"/>
          <w:iCs/>
          <w:sz w:val="26"/>
          <w:szCs w:val="26"/>
          <w:lang w:eastAsia="ru-RU"/>
        </w:rPr>
        <w:t xml:space="preserve"> городского округа</w:t>
      </w:r>
      <w:r w:rsidRPr="009F3C7D">
        <w:rPr>
          <w:rFonts w:ascii="Times New Roman" w:hAnsi="Times New Roman"/>
          <w:iCs/>
          <w:sz w:val="26"/>
          <w:szCs w:val="26"/>
          <w:lang w:eastAsia="ru-RU"/>
        </w:rPr>
        <w:t xml:space="preserve"> и администрации.</w:t>
      </w:r>
    </w:p>
    <w:p w:rsidR="0024092A" w:rsidRPr="00AA57A3" w:rsidRDefault="0024092A" w:rsidP="0024092A">
      <w:pPr>
        <w:spacing w:after="0"/>
        <w:jc w:val="both"/>
        <w:rPr>
          <w:rFonts w:ascii="Times New Roman" w:eastAsia="Lucida Sans Unicode" w:hAnsi="Times New Roman"/>
          <w:sz w:val="26"/>
          <w:szCs w:val="26"/>
          <w:lang w:eastAsia="ru-RU" w:bidi="ru-RU"/>
        </w:rPr>
      </w:pPr>
      <w:r w:rsidRPr="00AA57A3">
        <w:rPr>
          <w:rFonts w:ascii="Times New Roman" w:eastAsia="Lucida Sans Unicode" w:hAnsi="Times New Roman"/>
          <w:sz w:val="26"/>
          <w:szCs w:val="26"/>
          <w:lang w:eastAsia="ru-RU" w:bidi="ru-RU"/>
        </w:rPr>
        <w:tab/>
      </w:r>
      <w:r w:rsidRPr="00AA57A3">
        <w:rPr>
          <w:rFonts w:ascii="Times New Roman" w:hAnsi="Times New Roman"/>
          <w:sz w:val="26"/>
          <w:szCs w:val="26"/>
        </w:rPr>
        <w:t>Представленный</w:t>
      </w:r>
      <w:r w:rsidRPr="00AA57A3">
        <w:rPr>
          <w:rFonts w:ascii="Times New Roman" w:eastAsia="Lucida Sans Unicode" w:hAnsi="Times New Roman"/>
          <w:sz w:val="26"/>
          <w:szCs w:val="26"/>
          <w:lang w:eastAsia="ru-RU" w:bidi="ru-RU"/>
        </w:rPr>
        <w:t xml:space="preserve"> вопрос относится к предметам ведения постоянной комиссии по </w:t>
      </w:r>
      <w:r w:rsidRPr="00AA57A3">
        <w:rPr>
          <w:rFonts w:ascii="Times New Roman" w:hAnsi="Times New Roman"/>
          <w:sz w:val="26"/>
          <w:szCs w:val="26"/>
        </w:rPr>
        <w:t>социальной политике</w:t>
      </w:r>
      <w:r w:rsidRPr="00AA57A3">
        <w:rPr>
          <w:rFonts w:ascii="Times New Roman" w:eastAsia="Lucida Sans Unicode" w:hAnsi="Times New Roman"/>
          <w:sz w:val="26"/>
          <w:szCs w:val="26"/>
          <w:lang w:eastAsia="ru-RU" w:bidi="ru-RU"/>
        </w:rPr>
        <w:t xml:space="preserve">. </w:t>
      </w:r>
    </w:p>
    <w:p w:rsidR="0024092A" w:rsidRPr="00AA57A3" w:rsidRDefault="0024092A" w:rsidP="0024092A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AA57A3">
        <w:rPr>
          <w:rFonts w:ascii="Times New Roman" w:hAnsi="Times New Roman"/>
          <w:b/>
          <w:sz w:val="26"/>
          <w:szCs w:val="26"/>
        </w:rPr>
        <w:t>Вывод:</w:t>
      </w:r>
      <w:r w:rsidRPr="00AA57A3">
        <w:rPr>
          <w:rFonts w:ascii="Times New Roman" w:hAnsi="Times New Roman"/>
          <w:sz w:val="26"/>
          <w:szCs w:val="26"/>
        </w:rPr>
        <w:t xml:space="preserve"> представленный вопрос </w:t>
      </w:r>
      <w:r>
        <w:rPr>
          <w:rFonts w:ascii="Times New Roman" w:hAnsi="Times New Roman"/>
          <w:sz w:val="26"/>
          <w:szCs w:val="26"/>
        </w:rPr>
        <w:t xml:space="preserve">находится в компетенции Думы и может быть </w:t>
      </w:r>
      <w:r w:rsidRPr="00AA57A3">
        <w:rPr>
          <w:rFonts w:ascii="Times New Roman" w:hAnsi="Times New Roman"/>
          <w:sz w:val="26"/>
          <w:szCs w:val="26"/>
        </w:rPr>
        <w:t xml:space="preserve">рассмотрен на </w:t>
      </w:r>
      <w:r>
        <w:rPr>
          <w:rFonts w:ascii="Times New Roman" w:hAnsi="Times New Roman"/>
          <w:sz w:val="26"/>
          <w:szCs w:val="26"/>
        </w:rPr>
        <w:t>ее заседании</w:t>
      </w:r>
      <w:r w:rsidRPr="00AA57A3">
        <w:rPr>
          <w:rFonts w:ascii="Times New Roman" w:hAnsi="Times New Roman"/>
          <w:sz w:val="26"/>
          <w:szCs w:val="26"/>
        </w:rPr>
        <w:t>.</w:t>
      </w:r>
    </w:p>
    <w:p w:rsidR="0024092A" w:rsidRDefault="0024092A" w:rsidP="0024092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4092A" w:rsidRDefault="0024092A" w:rsidP="0024092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4092A" w:rsidRPr="00AA57A3" w:rsidRDefault="0024092A" w:rsidP="0024092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4092A" w:rsidRDefault="0024092A" w:rsidP="002409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Начальник </w:t>
      </w:r>
      <w:r w:rsidRPr="00FD41AD">
        <w:rPr>
          <w:rFonts w:ascii="Times New Roman" w:hAnsi="Times New Roman"/>
          <w:b/>
          <w:sz w:val="26"/>
          <w:szCs w:val="26"/>
        </w:rPr>
        <w:t xml:space="preserve"> юридического </w:t>
      </w:r>
      <w:r>
        <w:rPr>
          <w:rFonts w:ascii="Times New Roman" w:hAnsi="Times New Roman"/>
          <w:b/>
          <w:sz w:val="26"/>
          <w:szCs w:val="26"/>
        </w:rPr>
        <w:t xml:space="preserve">отдела                                                            </w:t>
      </w:r>
      <w:proofErr w:type="spellStart"/>
      <w:r>
        <w:rPr>
          <w:rFonts w:ascii="Times New Roman" w:hAnsi="Times New Roman"/>
          <w:b/>
          <w:sz w:val="26"/>
          <w:szCs w:val="26"/>
        </w:rPr>
        <w:t>Е.В.Смирнова</w:t>
      </w:r>
      <w:proofErr w:type="spellEnd"/>
    </w:p>
    <w:p w:rsidR="0024092A" w:rsidRDefault="0024092A" w:rsidP="0024092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4092A" w:rsidRDefault="0024092A" w:rsidP="0024092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A56C0" w:rsidRDefault="007A56C0" w:rsidP="0024092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A56C0" w:rsidRDefault="007A56C0" w:rsidP="0024092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A56C0" w:rsidRDefault="007A56C0" w:rsidP="0024092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A56C0" w:rsidRDefault="007A56C0" w:rsidP="0024092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4092A" w:rsidRPr="00FD41AD" w:rsidRDefault="005F49E3" w:rsidP="0024092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="0024092A">
        <w:rPr>
          <w:rFonts w:ascii="Times New Roman" w:hAnsi="Times New Roman"/>
        </w:rPr>
        <w:t>бросимова О.В.,</w:t>
      </w:r>
    </w:p>
    <w:p w:rsidR="0024092A" w:rsidRPr="00FD41AD" w:rsidRDefault="0024092A" w:rsidP="0024092A">
      <w:pPr>
        <w:spacing w:after="0" w:line="240" w:lineRule="auto"/>
        <w:rPr>
          <w:rFonts w:ascii="Times New Roman" w:hAnsi="Times New Roman"/>
        </w:rPr>
      </w:pPr>
      <w:r w:rsidRPr="00FD41AD">
        <w:rPr>
          <w:rFonts w:ascii="Times New Roman" w:hAnsi="Times New Roman"/>
        </w:rPr>
        <w:t xml:space="preserve">28 </w:t>
      </w:r>
      <w:r>
        <w:rPr>
          <w:rFonts w:ascii="Times New Roman" w:hAnsi="Times New Roman"/>
        </w:rPr>
        <w:t>06 68</w:t>
      </w:r>
    </w:p>
    <w:p w:rsidR="004D27E7" w:rsidRDefault="004D27E7"/>
    <w:sectPr w:rsidR="004D27E7" w:rsidSect="003544F5"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2A"/>
    <w:rsid w:val="00037B0D"/>
    <w:rsid w:val="00075793"/>
    <w:rsid w:val="00077B22"/>
    <w:rsid w:val="000954F4"/>
    <w:rsid w:val="000C28E8"/>
    <w:rsid w:val="00102B21"/>
    <w:rsid w:val="00152BC5"/>
    <w:rsid w:val="001C1BB0"/>
    <w:rsid w:val="00206D30"/>
    <w:rsid w:val="0024092A"/>
    <w:rsid w:val="002F15D8"/>
    <w:rsid w:val="00342DF7"/>
    <w:rsid w:val="00366461"/>
    <w:rsid w:val="003B6B3C"/>
    <w:rsid w:val="004D27E7"/>
    <w:rsid w:val="00562879"/>
    <w:rsid w:val="00584587"/>
    <w:rsid w:val="005F49E3"/>
    <w:rsid w:val="0067433C"/>
    <w:rsid w:val="0067709A"/>
    <w:rsid w:val="00697027"/>
    <w:rsid w:val="006A6930"/>
    <w:rsid w:val="006B4AB5"/>
    <w:rsid w:val="00715BD0"/>
    <w:rsid w:val="00735075"/>
    <w:rsid w:val="0073507C"/>
    <w:rsid w:val="0078251A"/>
    <w:rsid w:val="007A56C0"/>
    <w:rsid w:val="007B1343"/>
    <w:rsid w:val="008363C8"/>
    <w:rsid w:val="00863896"/>
    <w:rsid w:val="00886101"/>
    <w:rsid w:val="008967B2"/>
    <w:rsid w:val="008A2F53"/>
    <w:rsid w:val="008A505F"/>
    <w:rsid w:val="008C2D9F"/>
    <w:rsid w:val="00912410"/>
    <w:rsid w:val="0094612C"/>
    <w:rsid w:val="009676C0"/>
    <w:rsid w:val="00A01C8B"/>
    <w:rsid w:val="00A34846"/>
    <w:rsid w:val="00A97FC2"/>
    <w:rsid w:val="00AB5E29"/>
    <w:rsid w:val="00B56624"/>
    <w:rsid w:val="00BA7450"/>
    <w:rsid w:val="00BE37EB"/>
    <w:rsid w:val="00C60CAB"/>
    <w:rsid w:val="00CC0DE6"/>
    <w:rsid w:val="00CF15B8"/>
    <w:rsid w:val="00D0111D"/>
    <w:rsid w:val="00D268ED"/>
    <w:rsid w:val="00DA0C5B"/>
    <w:rsid w:val="00E30C75"/>
    <w:rsid w:val="00E31EFD"/>
    <w:rsid w:val="00E43229"/>
    <w:rsid w:val="00E535CA"/>
    <w:rsid w:val="00F21C7D"/>
    <w:rsid w:val="00F75A6B"/>
    <w:rsid w:val="00F8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92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12410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241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410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4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912410"/>
    <w:pPr>
      <w:spacing w:after="100" w:line="360" w:lineRule="auto"/>
    </w:pPr>
    <w:rPr>
      <w:rFonts w:ascii="Times New Roman" w:eastAsiaTheme="minorHAnsi" w:hAnsi="Times New Roman" w:cstheme="minorBidi"/>
      <w:sz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912410"/>
    <w:pPr>
      <w:spacing w:after="100" w:line="360" w:lineRule="auto"/>
      <w:ind w:firstLine="709"/>
    </w:pPr>
    <w:rPr>
      <w:rFonts w:ascii="Times New Roman" w:eastAsiaTheme="minorEastAsia" w:hAnsi="Times New Roman" w:cstheme="minorBidi"/>
      <w:sz w:val="28"/>
      <w:lang w:eastAsia="ru-RU"/>
    </w:rPr>
  </w:style>
  <w:style w:type="paragraph" w:customStyle="1" w:styleId="ConsPlusNormal">
    <w:name w:val="ConsPlusNormal"/>
    <w:rsid w:val="002409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24092A"/>
    <w:pPr>
      <w:suppressAutoHyphens/>
      <w:ind w:left="720"/>
    </w:pPr>
    <w:rPr>
      <w:rFonts w:eastAsia="Times New Roman"/>
      <w:lang w:eastAsia="ar-SA"/>
    </w:rPr>
  </w:style>
  <w:style w:type="paragraph" w:styleId="a5">
    <w:name w:val="No Spacing"/>
    <w:uiPriority w:val="1"/>
    <w:qFormat/>
    <w:rsid w:val="0024092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24092A"/>
    <w:rPr>
      <w:rFonts w:ascii="Calibri" w:eastAsia="Times New Roman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92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12410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241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410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4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912410"/>
    <w:pPr>
      <w:spacing w:after="100" w:line="360" w:lineRule="auto"/>
    </w:pPr>
    <w:rPr>
      <w:rFonts w:ascii="Times New Roman" w:eastAsiaTheme="minorHAnsi" w:hAnsi="Times New Roman" w:cstheme="minorBidi"/>
      <w:sz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912410"/>
    <w:pPr>
      <w:spacing w:after="100" w:line="360" w:lineRule="auto"/>
      <w:ind w:firstLine="709"/>
    </w:pPr>
    <w:rPr>
      <w:rFonts w:ascii="Times New Roman" w:eastAsiaTheme="minorEastAsia" w:hAnsi="Times New Roman" w:cstheme="minorBidi"/>
      <w:sz w:val="28"/>
      <w:lang w:eastAsia="ru-RU"/>
    </w:rPr>
  </w:style>
  <w:style w:type="paragraph" w:customStyle="1" w:styleId="ConsPlusNormal">
    <w:name w:val="ConsPlusNormal"/>
    <w:rsid w:val="002409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24092A"/>
    <w:pPr>
      <w:suppressAutoHyphens/>
      <w:ind w:left="720"/>
    </w:pPr>
    <w:rPr>
      <w:rFonts w:eastAsia="Times New Roman"/>
      <w:lang w:eastAsia="ar-SA"/>
    </w:rPr>
  </w:style>
  <w:style w:type="paragraph" w:styleId="a5">
    <w:name w:val="No Spacing"/>
    <w:uiPriority w:val="1"/>
    <w:qFormat/>
    <w:rsid w:val="0024092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24092A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551F6B882527DFC03E1D3367E6A2190B60954FEA0B8AC46D4F061ADBDe2ID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2716</Words>
  <Characters>15487</Characters>
  <Application>Microsoft Office Word</Application>
  <DocSecurity>4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Абросимова</dc:creator>
  <cp:lastModifiedBy>Елена Е. Филатова</cp:lastModifiedBy>
  <cp:revision>2</cp:revision>
  <dcterms:created xsi:type="dcterms:W3CDTF">2024-05-17T11:48:00Z</dcterms:created>
  <dcterms:modified xsi:type="dcterms:W3CDTF">2024-05-17T11:48:00Z</dcterms:modified>
</cp:coreProperties>
</file>